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C49A3" w14:textId="658DD811" w:rsidR="005A21B0" w:rsidRPr="007925D8" w:rsidRDefault="009714D7">
      <w:pPr>
        <w:spacing w:line="600" w:lineRule="exact"/>
        <w:jc w:val="center"/>
        <w:textAlignment w:val="baseline"/>
        <w:rPr>
          <w:rFonts w:ascii="方正小标宋简体" w:eastAsia="方正小标宋简体" w:hAnsi="方正小标宋简体" w:cs="方正小标宋简体"/>
          <w:sz w:val="44"/>
          <w:szCs w:val="44"/>
        </w:rPr>
      </w:pPr>
      <w:r w:rsidRPr="009714D7">
        <w:rPr>
          <w:rFonts w:ascii="方正小标宋简体" w:eastAsia="方正小标宋简体" w:hAnsi="方正小标宋简体" w:cs="方正小标宋简体" w:hint="eastAsia"/>
          <w:sz w:val="44"/>
          <w:szCs w:val="44"/>
        </w:rPr>
        <w:t xml:space="preserve">《嘉定区强化科技创新策源 </w:t>
      </w:r>
      <w:r w:rsidR="00724F80">
        <w:rPr>
          <w:rFonts w:ascii="方正小标宋简体" w:eastAsia="方正小标宋简体" w:hAnsi="方正小标宋简体" w:cs="方正小标宋简体" w:hint="eastAsia"/>
          <w:sz w:val="44"/>
          <w:szCs w:val="44"/>
        </w:rPr>
        <w:t>加快培育新质生产力</w:t>
      </w:r>
      <w:r w:rsidRPr="009714D7">
        <w:rPr>
          <w:rFonts w:ascii="方正小标宋简体" w:eastAsia="方正小标宋简体" w:hAnsi="方正小标宋简体" w:cs="方正小标宋简体" w:hint="eastAsia"/>
          <w:sz w:val="44"/>
          <w:szCs w:val="44"/>
        </w:rPr>
        <w:t>的若干</w:t>
      </w:r>
      <w:r w:rsidR="00757F61">
        <w:rPr>
          <w:rFonts w:ascii="方正小标宋简体" w:eastAsia="方正小标宋简体" w:hAnsi="方正小标宋简体" w:cs="方正小标宋简体" w:hint="eastAsia"/>
          <w:sz w:val="44"/>
          <w:szCs w:val="44"/>
        </w:rPr>
        <w:t>政策</w:t>
      </w:r>
      <w:r w:rsidRPr="009714D7">
        <w:rPr>
          <w:rFonts w:ascii="方正小标宋简体" w:eastAsia="方正小标宋简体" w:hAnsi="方正小标宋简体" w:cs="方正小标宋简体" w:hint="eastAsia"/>
          <w:sz w:val="44"/>
          <w:szCs w:val="44"/>
        </w:rPr>
        <w:t>》</w:t>
      </w:r>
    </w:p>
    <w:p w14:paraId="4AB1CF5A" w14:textId="5B58164F" w:rsidR="005A21B0" w:rsidRPr="007925D8" w:rsidRDefault="0090464B">
      <w:pPr>
        <w:spacing w:line="600" w:lineRule="exact"/>
        <w:jc w:val="center"/>
        <w:rPr>
          <w:rFonts w:ascii="楷体_GB2312" w:eastAsia="楷体_GB2312"/>
        </w:rPr>
      </w:pPr>
      <w:r w:rsidRPr="007925D8">
        <w:rPr>
          <w:rFonts w:ascii="楷体_GB2312" w:eastAsia="楷体_GB2312" w:hint="eastAsia"/>
        </w:rPr>
        <w:t>（</w:t>
      </w:r>
      <w:r w:rsidR="004D231C">
        <w:rPr>
          <w:rFonts w:ascii="楷体_GB2312" w:eastAsia="楷体_GB2312" w:hint="eastAsia"/>
        </w:rPr>
        <w:t>征求意见稿</w:t>
      </w:r>
      <w:r w:rsidR="0054710D" w:rsidRPr="007925D8">
        <w:rPr>
          <w:rFonts w:ascii="楷体_GB2312" w:eastAsia="楷体_GB2312" w:hint="eastAsia"/>
        </w:rPr>
        <w:t>）</w:t>
      </w:r>
    </w:p>
    <w:p w14:paraId="226C8112" w14:textId="77777777" w:rsidR="005A21B0" w:rsidRPr="007925D8" w:rsidRDefault="005A21B0">
      <w:pPr>
        <w:spacing w:line="600" w:lineRule="exact"/>
        <w:ind w:firstLineChars="200" w:firstLine="640"/>
        <w:textAlignment w:val="baseline"/>
        <w:rPr>
          <w:rFonts w:ascii="仿宋_GB2312" w:hAnsi="仿宋_GB2312"/>
        </w:rPr>
      </w:pPr>
    </w:p>
    <w:p w14:paraId="37A04D0E" w14:textId="22615054" w:rsidR="005A21B0" w:rsidRPr="008413A6" w:rsidRDefault="0090464B" w:rsidP="00361B12">
      <w:pPr>
        <w:autoSpaceDE w:val="0"/>
        <w:autoSpaceDN w:val="0"/>
        <w:adjustRightInd w:val="0"/>
        <w:spacing w:line="600" w:lineRule="exact"/>
        <w:ind w:firstLineChars="200" w:firstLine="640"/>
        <w:rPr>
          <w:rFonts w:ascii="仿宋_GB2312" w:hAnsi="仿宋_GB2312"/>
          <w:color w:val="000000" w:themeColor="text1"/>
        </w:rPr>
      </w:pPr>
      <w:r w:rsidRPr="008413A6">
        <w:rPr>
          <w:rFonts w:ascii="仿宋_GB2312" w:hAnsi="仿宋_GB2312" w:hint="eastAsia"/>
          <w:color w:val="000000" w:themeColor="text1"/>
        </w:rPr>
        <w:t>为贯彻落实</w:t>
      </w:r>
      <w:r w:rsidR="00AA77CD" w:rsidRPr="008413A6">
        <w:rPr>
          <w:rFonts w:hint="eastAsia"/>
          <w:color w:val="000000" w:themeColor="text1"/>
          <w:shd w:val="clear" w:color="auto" w:fill="FFFFFF"/>
        </w:rPr>
        <w:t>《中共上海市嘉定区委关于深入学习贯彻习近平新时代中国特色社会主义思想</w:t>
      </w:r>
      <w:r w:rsidR="00AA77CD" w:rsidRPr="008413A6">
        <w:rPr>
          <w:rFonts w:hint="eastAsia"/>
          <w:color w:val="000000" w:themeColor="text1"/>
          <w:shd w:val="clear" w:color="auto" w:fill="FFFFFF"/>
        </w:rPr>
        <w:t xml:space="preserve"> </w:t>
      </w:r>
      <w:r w:rsidR="00AA77CD" w:rsidRPr="008413A6">
        <w:rPr>
          <w:rFonts w:hint="eastAsia"/>
          <w:color w:val="000000" w:themeColor="text1"/>
          <w:shd w:val="clear" w:color="auto" w:fill="FFFFFF"/>
        </w:rPr>
        <w:t>深化高水平改革开放</w:t>
      </w:r>
      <w:r w:rsidR="00AA77CD" w:rsidRPr="008413A6">
        <w:rPr>
          <w:rFonts w:hint="eastAsia"/>
          <w:color w:val="000000" w:themeColor="text1"/>
          <w:shd w:val="clear" w:color="auto" w:fill="FFFFFF"/>
        </w:rPr>
        <w:t xml:space="preserve"> </w:t>
      </w:r>
      <w:r w:rsidR="00AA77CD" w:rsidRPr="008413A6">
        <w:rPr>
          <w:rFonts w:hint="eastAsia"/>
          <w:color w:val="000000" w:themeColor="text1"/>
          <w:shd w:val="clear" w:color="auto" w:fill="FFFFFF"/>
        </w:rPr>
        <w:t>推动高质量发展的实施意见》</w:t>
      </w:r>
      <w:r w:rsidR="00361B12" w:rsidRPr="008413A6">
        <w:rPr>
          <w:rFonts w:ascii="仿宋_GB2312" w:hAnsi="仿宋_GB2312" w:hint="eastAsia"/>
          <w:color w:val="000000" w:themeColor="text1"/>
        </w:rPr>
        <w:t>、《嘉定区科创“新动能”发力行动方案（2023-2025年）》</w:t>
      </w:r>
      <w:r w:rsidRPr="008413A6">
        <w:rPr>
          <w:rFonts w:ascii="仿宋_GB2312" w:hAnsi="仿宋_GB2312" w:hint="eastAsia"/>
          <w:color w:val="000000" w:themeColor="text1"/>
        </w:rPr>
        <w:t>等文件精神，</w:t>
      </w:r>
      <w:r w:rsidR="009B0052" w:rsidRPr="008413A6">
        <w:rPr>
          <w:rFonts w:ascii="仿宋_GB2312" w:hint="eastAsia"/>
          <w:color w:val="000000" w:themeColor="text1"/>
          <w:lang w:val="zh-CN"/>
        </w:rPr>
        <w:t>深化关键核心领域技术创新，</w:t>
      </w:r>
      <w:r w:rsidR="007B72A2" w:rsidRPr="008413A6">
        <w:rPr>
          <w:rFonts w:ascii="仿宋_GB2312" w:hAnsi="仿宋_GB2312" w:hint="eastAsia"/>
          <w:color w:val="000000" w:themeColor="text1"/>
        </w:rPr>
        <w:t>加强科技创新全链条服务，</w:t>
      </w:r>
      <w:r w:rsidR="009B0052" w:rsidRPr="008413A6">
        <w:rPr>
          <w:rFonts w:ascii="仿宋_GB2312" w:hint="eastAsia"/>
          <w:color w:val="000000" w:themeColor="text1"/>
          <w:lang w:val="zh-CN"/>
        </w:rPr>
        <w:t>加速</w:t>
      </w:r>
      <w:r w:rsidR="009B0052" w:rsidRPr="008413A6">
        <w:rPr>
          <w:rFonts w:ascii="仿宋_GB2312" w:hAnsi="仿宋_GB2312" w:hint="eastAsia"/>
          <w:color w:val="000000" w:themeColor="text1"/>
        </w:rPr>
        <w:t>科技成果转化、未来产业策源和创新主体培育，</w:t>
      </w:r>
      <w:r w:rsidR="0017322B" w:rsidRPr="008413A6">
        <w:rPr>
          <w:rFonts w:ascii="仿宋_GB2312" w:hAnsi="仿宋_GB2312" w:hint="eastAsia"/>
          <w:color w:val="000000" w:themeColor="text1"/>
        </w:rPr>
        <w:t>促进</w:t>
      </w:r>
      <w:r w:rsidRPr="008413A6">
        <w:rPr>
          <w:rFonts w:ascii="仿宋_GB2312" w:hAnsi="仿宋_GB2312" w:hint="eastAsia"/>
          <w:color w:val="000000" w:themeColor="text1"/>
        </w:rPr>
        <w:t>科技创新和产业高质量协同发展</w:t>
      </w:r>
      <w:r w:rsidR="009B0052" w:rsidRPr="008413A6">
        <w:rPr>
          <w:rFonts w:ascii="仿宋_GB2312" w:hAnsi="仿宋_GB2312" w:hint="eastAsia"/>
          <w:color w:val="000000" w:themeColor="text1"/>
        </w:rPr>
        <w:t>、</w:t>
      </w:r>
      <w:r w:rsidR="00E23977" w:rsidRPr="008413A6">
        <w:rPr>
          <w:rFonts w:ascii="仿宋_GB2312" w:hAnsi="仿宋_GB2312" w:hint="eastAsia"/>
          <w:color w:val="000000" w:themeColor="text1"/>
        </w:rPr>
        <w:t>加速</w:t>
      </w:r>
      <w:r w:rsidR="009B0052" w:rsidRPr="008413A6">
        <w:rPr>
          <w:rFonts w:ascii="仿宋_GB2312" w:hAnsi="仿宋_GB2312" w:hint="eastAsia"/>
          <w:color w:val="000000" w:themeColor="text1"/>
        </w:rPr>
        <w:t>培育新质生产力，</w:t>
      </w:r>
      <w:r w:rsidR="00C54731" w:rsidRPr="008413A6">
        <w:rPr>
          <w:rFonts w:ascii="仿宋_GB2312" w:hAnsi="仿宋_GB2312" w:hint="eastAsia"/>
          <w:color w:val="000000" w:themeColor="text1"/>
        </w:rPr>
        <w:t>制定本</w:t>
      </w:r>
      <w:r w:rsidR="00757F61" w:rsidRPr="008413A6">
        <w:rPr>
          <w:rFonts w:ascii="仿宋_GB2312" w:hAnsi="仿宋_GB2312" w:hint="eastAsia"/>
          <w:color w:val="000000" w:themeColor="text1"/>
        </w:rPr>
        <w:t>政策</w:t>
      </w:r>
      <w:r w:rsidR="00C54731" w:rsidRPr="008413A6">
        <w:rPr>
          <w:rFonts w:ascii="仿宋_GB2312" w:hAnsi="仿宋_GB2312" w:hint="eastAsia"/>
          <w:color w:val="000000" w:themeColor="text1"/>
        </w:rPr>
        <w:t>。</w:t>
      </w:r>
    </w:p>
    <w:p w14:paraId="1BB8F0CC" w14:textId="77777777" w:rsidR="005A21B0" w:rsidRPr="008413A6" w:rsidRDefault="0090464B">
      <w:pPr>
        <w:pStyle w:val="a7"/>
        <w:widowControl/>
        <w:spacing w:before="0" w:beforeAutospacing="0" w:after="0" w:afterAutospacing="0" w:line="600" w:lineRule="exact"/>
        <w:ind w:firstLineChars="200" w:firstLine="640"/>
        <w:jc w:val="both"/>
        <w:rPr>
          <w:rFonts w:ascii="黑体" w:eastAsia="黑体" w:hAnsi="黑体" w:cs="黑体"/>
          <w:color w:val="000000" w:themeColor="text1"/>
          <w:kern w:val="2"/>
          <w:sz w:val="32"/>
        </w:rPr>
      </w:pPr>
      <w:r w:rsidRPr="008413A6">
        <w:rPr>
          <w:rFonts w:ascii="黑体" w:eastAsia="黑体" w:hAnsi="黑体" w:hint="eastAsia"/>
          <w:color w:val="000000" w:themeColor="text1"/>
          <w:sz w:val="32"/>
        </w:rPr>
        <w:t>一、支持范围</w:t>
      </w:r>
    </w:p>
    <w:p w14:paraId="20FA8C5E" w14:textId="0DD8BC76" w:rsidR="005A21B0" w:rsidRPr="008413A6" w:rsidRDefault="0090464B">
      <w:pPr>
        <w:pStyle w:val="a7"/>
        <w:widowControl/>
        <w:spacing w:before="0" w:beforeAutospacing="0" w:after="0" w:afterAutospacing="0" w:line="600" w:lineRule="exact"/>
        <w:ind w:firstLineChars="200" w:firstLine="640"/>
        <w:jc w:val="both"/>
        <w:rPr>
          <w:rFonts w:ascii="仿宋_GB2312" w:hAnsi="仿宋_GB2312" w:cs="仿宋_GB2312"/>
          <w:color w:val="000000" w:themeColor="text1"/>
          <w:sz w:val="32"/>
        </w:rPr>
      </w:pPr>
      <w:r w:rsidRPr="008413A6">
        <w:rPr>
          <w:rFonts w:ascii="仿宋_GB2312" w:hAnsi="仿宋_GB2312" w:cs="仿宋_GB2312" w:hint="eastAsia"/>
          <w:color w:val="000000" w:themeColor="text1"/>
          <w:sz w:val="32"/>
        </w:rPr>
        <w:t>本</w:t>
      </w:r>
      <w:r w:rsidR="00757F61" w:rsidRPr="008413A6">
        <w:rPr>
          <w:rFonts w:ascii="仿宋_GB2312" w:hAnsi="仿宋_GB2312" w:hint="eastAsia"/>
          <w:color w:val="000000" w:themeColor="text1"/>
          <w:sz w:val="32"/>
        </w:rPr>
        <w:t>政策</w:t>
      </w:r>
      <w:r w:rsidRPr="008413A6">
        <w:rPr>
          <w:rFonts w:ascii="仿宋_GB2312" w:hAnsi="仿宋_GB2312" w:cs="仿宋_GB2312" w:hint="eastAsia"/>
          <w:color w:val="000000" w:themeColor="text1"/>
          <w:sz w:val="32"/>
        </w:rPr>
        <w:t>支持范围为</w:t>
      </w:r>
      <w:r w:rsidR="0032103F" w:rsidRPr="008413A6">
        <w:rPr>
          <w:rFonts w:ascii="仿宋_GB2312" w:hint="eastAsia"/>
          <w:color w:val="000000" w:themeColor="text1"/>
          <w:sz w:val="32"/>
          <w:shd w:val="clear" w:color="auto" w:fill="FFFFFF"/>
        </w:rPr>
        <w:t>依法成立且</w:t>
      </w:r>
      <w:r w:rsidRPr="008413A6">
        <w:rPr>
          <w:rFonts w:ascii="仿宋_GB2312" w:hAnsi="仿宋_GB2312" w:cs="仿宋_GB2312" w:hint="eastAsia"/>
          <w:color w:val="000000" w:themeColor="text1"/>
          <w:sz w:val="32"/>
        </w:rPr>
        <w:t>为嘉定科技创新做出突出贡献的法人组织以及</w:t>
      </w:r>
      <w:r w:rsidR="00B10C7F" w:rsidRPr="008413A6">
        <w:rPr>
          <w:rFonts w:ascii="仿宋_GB2312" w:hAnsi="仿宋_GB2312" w:cs="仿宋_GB2312" w:hint="eastAsia"/>
          <w:color w:val="000000" w:themeColor="text1"/>
          <w:sz w:val="32"/>
        </w:rPr>
        <w:t>相关</w:t>
      </w:r>
      <w:r w:rsidR="00297F56" w:rsidRPr="008413A6">
        <w:rPr>
          <w:rFonts w:ascii="仿宋_GB2312" w:hAnsi="仿宋_GB2312" w:cs="仿宋_GB2312" w:hint="eastAsia"/>
          <w:color w:val="000000" w:themeColor="text1"/>
          <w:sz w:val="32"/>
        </w:rPr>
        <w:t>高校院所、</w:t>
      </w:r>
      <w:r w:rsidR="00B10C7F" w:rsidRPr="008413A6">
        <w:rPr>
          <w:rFonts w:ascii="仿宋_GB2312" w:hAnsi="仿宋_GB2312" w:cs="仿宋_GB2312" w:hint="eastAsia"/>
          <w:color w:val="000000" w:themeColor="text1"/>
          <w:sz w:val="32"/>
        </w:rPr>
        <w:t>科创团队、科技人才和</w:t>
      </w:r>
      <w:r w:rsidRPr="008413A6">
        <w:rPr>
          <w:rFonts w:ascii="仿宋_GB2312" w:hAnsi="仿宋_GB2312" w:cs="仿宋_GB2312" w:hint="eastAsia"/>
          <w:color w:val="000000" w:themeColor="text1"/>
          <w:sz w:val="32"/>
        </w:rPr>
        <w:t>其它经区政府</w:t>
      </w:r>
      <w:r w:rsidR="00864947" w:rsidRPr="008413A6">
        <w:rPr>
          <w:rFonts w:ascii="仿宋_GB2312" w:hAnsi="仿宋_GB2312" w:cs="仿宋_GB2312" w:hint="eastAsia"/>
          <w:color w:val="000000" w:themeColor="text1"/>
          <w:sz w:val="32"/>
        </w:rPr>
        <w:t>同意</w:t>
      </w:r>
      <w:r w:rsidRPr="008413A6">
        <w:rPr>
          <w:rFonts w:ascii="仿宋_GB2312" w:hAnsi="仿宋_GB2312" w:cs="仿宋_GB2312" w:hint="eastAsia"/>
          <w:color w:val="000000" w:themeColor="text1"/>
          <w:sz w:val="32"/>
        </w:rPr>
        <w:t>的支持对象</w:t>
      </w:r>
      <w:r w:rsidR="00B10C7F" w:rsidRPr="008413A6">
        <w:rPr>
          <w:rFonts w:ascii="仿宋_GB2312" w:hAnsi="仿宋_GB2312" w:cs="仿宋_GB2312" w:hint="eastAsia"/>
          <w:color w:val="000000" w:themeColor="text1"/>
          <w:sz w:val="32"/>
        </w:rPr>
        <w:t>等</w:t>
      </w:r>
      <w:r w:rsidRPr="008413A6">
        <w:rPr>
          <w:rFonts w:ascii="仿宋_GB2312" w:hAnsi="仿宋_GB2312" w:cs="仿宋_GB2312" w:hint="eastAsia"/>
          <w:color w:val="000000" w:themeColor="text1"/>
          <w:sz w:val="32"/>
        </w:rPr>
        <w:t>；</w:t>
      </w:r>
      <w:r w:rsidR="00B10C7F" w:rsidRPr="008413A6">
        <w:rPr>
          <w:rFonts w:ascii="仿宋_GB2312" w:hAnsi="仿宋_GB2312" w:cs="仿宋_GB2312" w:hint="eastAsia"/>
          <w:color w:val="000000" w:themeColor="text1"/>
          <w:sz w:val="32"/>
        </w:rPr>
        <w:t>相关</w:t>
      </w:r>
      <w:r w:rsidRPr="008413A6">
        <w:rPr>
          <w:rFonts w:ascii="仿宋_GB2312" w:hAnsi="仿宋_GB2312" w:cs="仿宋_GB2312" w:hint="eastAsia"/>
          <w:color w:val="000000" w:themeColor="text1"/>
          <w:sz w:val="32"/>
        </w:rPr>
        <w:t>主体需经营状态正常、信用记录良好、符合政策申报条件。</w:t>
      </w:r>
    </w:p>
    <w:p w14:paraId="46E7A5D9" w14:textId="77777777" w:rsidR="005A21B0" w:rsidRPr="008413A6" w:rsidRDefault="0090464B">
      <w:pPr>
        <w:pStyle w:val="a7"/>
        <w:widowControl/>
        <w:spacing w:before="0" w:beforeAutospacing="0" w:after="0" w:afterAutospacing="0" w:line="600" w:lineRule="exact"/>
        <w:ind w:firstLineChars="200" w:firstLine="640"/>
        <w:jc w:val="both"/>
        <w:rPr>
          <w:rFonts w:ascii="黑体" w:eastAsia="黑体" w:hAnsi="黑体" w:cs="黑体"/>
          <w:color w:val="000000" w:themeColor="text1"/>
          <w:kern w:val="2"/>
          <w:sz w:val="32"/>
        </w:rPr>
      </w:pPr>
      <w:r w:rsidRPr="008413A6">
        <w:rPr>
          <w:rFonts w:ascii="黑体" w:eastAsia="黑体" w:hAnsi="黑体" w:cs="黑体" w:hint="eastAsia"/>
          <w:color w:val="000000" w:themeColor="text1"/>
          <w:kern w:val="2"/>
          <w:sz w:val="32"/>
        </w:rPr>
        <w:t>二、支持内容</w:t>
      </w:r>
    </w:p>
    <w:p w14:paraId="6B7A3B33" w14:textId="1C65C43A" w:rsidR="00F80063" w:rsidRPr="008413A6" w:rsidRDefault="002F57C0" w:rsidP="000B02F5">
      <w:pPr>
        <w:pStyle w:val="a7"/>
        <w:widowControl/>
        <w:spacing w:before="0" w:beforeAutospacing="0" w:after="0" w:afterAutospacing="0" w:line="600" w:lineRule="exact"/>
        <w:ind w:firstLineChars="200" w:firstLine="643"/>
        <w:jc w:val="both"/>
        <w:rPr>
          <w:rFonts w:ascii="仿宋_GB2312" w:hAnsi="仿宋_GB2312" w:cs="仿宋_GB2312"/>
          <w:color w:val="000000" w:themeColor="text1"/>
          <w:kern w:val="2"/>
          <w:sz w:val="32"/>
        </w:rPr>
      </w:pPr>
      <w:r w:rsidRPr="008413A6">
        <w:rPr>
          <w:rFonts w:ascii="仿宋_GB2312" w:hAnsi="仿宋_GB2312" w:cs="仿宋_GB2312" w:hint="eastAsia"/>
          <w:b/>
          <w:bCs/>
          <w:color w:val="000000" w:themeColor="text1"/>
          <w:kern w:val="2"/>
          <w:sz w:val="32"/>
        </w:rPr>
        <w:t>1</w:t>
      </w:r>
      <w:r w:rsidR="000B02F5" w:rsidRPr="008413A6">
        <w:rPr>
          <w:rFonts w:ascii="仿宋_GB2312" w:hAnsi="仿宋_GB2312" w:cs="仿宋_GB2312" w:hint="eastAsia"/>
          <w:b/>
          <w:bCs/>
          <w:color w:val="000000" w:themeColor="text1"/>
          <w:kern w:val="2"/>
          <w:sz w:val="32"/>
        </w:rPr>
        <w:t xml:space="preserve">. </w:t>
      </w:r>
      <w:bookmarkStart w:id="0" w:name="_Hlk170416951"/>
      <w:r w:rsidR="000B02F5" w:rsidRPr="008413A6">
        <w:rPr>
          <w:rFonts w:ascii="仿宋_GB2312" w:hAnsi="仿宋_GB2312" w:cs="仿宋_GB2312" w:hint="eastAsia"/>
          <w:b/>
          <w:bCs/>
          <w:color w:val="000000" w:themeColor="text1"/>
          <w:kern w:val="2"/>
          <w:sz w:val="32"/>
        </w:rPr>
        <w:t>支持</w:t>
      </w:r>
      <w:r w:rsidR="005C20FA" w:rsidRPr="008413A6">
        <w:rPr>
          <w:rFonts w:ascii="仿宋_GB2312" w:hAnsi="仿宋_GB2312" w:cs="仿宋_GB2312" w:hint="eastAsia"/>
          <w:b/>
          <w:bCs/>
          <w:color w:val="000000" w:themeColor="text1"/>
          <w:kern w:val="2"/>
          <w:sz w:val="32"/>
        </w:rPr>
        <w:t>科技</w:t>
      </w:r>
      <w:r w:rsidR="00F80063" w:rsidRPr="008413A6">
        <w:rPr>
          <w:rFonts w:ascii="仿宋_GB2312" w:hAnsi="仿宋_GB2312" w:cs="仿宋_GB2312" w:hint="eastAsia"/>
          <w:b/>
          <w:bCs/>
          <w:color w:val="000000" w:themeColor="text1"/>
          <w:kern w:val="2"/>
          <w:sz w:val="32"/>
        </w:rPr>
        <w:t>企业</w:t>
      </w:r>
      <w:r w:rsidR="00574C4A" w:rsidRPr="008413A6">
        <w:rPr>
          <w:rFonts w:ascii="仿宋_GB2312" w:hAnsi="仿宋_GB2312" w:cs="仿宋_GB2312" w:hint="eastAsia"/>
          <w:b/>
          <w:bCs/>
          <w:color w:val="000000" w:themeColor="text1"/>
          <w:kern w:val="2"/>
          <w:sz w:val="32"/>
        </w:rPr>
        <w:t>培育</w:t>
      </w:r>
      <w:bookmarkEnd w:id="0"/>
      <w:r w:rsidR="006D124D" w:rsidRPr="008413A6">
        <w:rPr>
          <w:rFonts w:ascii="仿宋_GB2312" w:hAnsi="仿宋_GB2312" w:cs="仿宋_GB2312" w:hint="eastAsia"/>
          <w:b/>
          <w:bCs/>
          <w:color w:val="000000" w:themeColor="text1"/>
          <w:kern w:val="2"/>
          <w:sz w:val="32"/>
        </w:rPr>
        <w:t>引进</w:t>
      </w:r>
      <w:r w:rsidR="0060741F" w:rsidRPr="008413A6">
        <w:rPr>
          <w:rFonts w:ascii="仿宋_GB2312" w:hAnsi="仿宋_GB2312" w:cs="仿宋_GB2312" w:hint="eastAsia"/>
          <w:b/>
          <w:bCs/>
          <w:color w:val="000000" w:themeColor="text1"/>
          <w:kern w:val="2"/>
          <w:sz w:val="32"/>
        </w:rPr>
        <w:t>。</w:t>
      </w:r>
      <w:bookmarkStart w:id="1" w:name="OLE_LINK1"/>
      <w:r w:rsidR="006D124D" w:rsidRPr="008413A6">
        <w:rPr>
          <w:rFonts w:ascii="仿宋_GB2312" w:hAnsi="仿宋_GB2312" w:cs="仿宋_GB2312" w:hint="eastAsia"/>
          <w:color w:val="000000" w:themeColor="text1"/>
          <w:kern w:val="2"/>
          <w:sz w:val="32"/>
        </w:rPr>
        <w:t>鼓励</w:t>
      </w:r>
      <w:r w:rsidR="000B02F5" w:rsidRPr="008413A6">
        <w:rPr>
          <w:rFonts w:ascii="仿宋_GB2312" w:hAnsi="仿宋_GB2312" w:cs="仿宋_GB2312" w:hint="eastAsia"/>
          <w:color w:val="000000" w:themeColor="text1"/>
          <w:kern w:val="2"/>
          <w:sz w:val="32"/>
        </w:rPr>
        <w:t>高校院所、科研团队等</w:t>
      </w:r>
      <w:r w:rsidR="00334BF1" w:rsidRPr="008413A6">
        <w:rPr>
          <w:rFonts w:ascii="仿宋_GB2312" w:hAnsi="仿宋_GB2312" w:cs="仿宋_GB2312" w:hint="eastAsia"/>
          <w:color w:val="000000" w:themeColor="text1"/>
          <w:kern w:val="2"/>
          <w:sz w:val="32"/>
        </w:rPr>
        <w:t>孵化培育</w:t>
      </w:r>
      <w:r w:rsidR="00574C4A" w:rsidRPr="008413A6">
        <w:rPr>
          <w:rFonts w:ascii="仿宋_GB2312" w:hAnsi="仿宋_GB2312" w:cs="仿宋_GB2312" w:hint="eastAsia"/>
          <w:color w:val="000000" w:themeColor="text1"/>
          <w:kern w:val="2"/>
          <w:sz w:val="32"/>
        </w:rPr>
        <w:t>、引进</w:t>
      </w:r>
      <w:r w:rsidR="00334BF1" w:rsidRPr="008413A6">
        <w:rPr>
          <w:rFonts w:ascii="仿宋_GB2312" w:hAnsi="仿宋_GB2312" w:cs="仿宋_GB2312" w:hint="eastAsia"/>
          <w:color w:val="000000" w:themeColor="text1"/>
          <w:kern w:val="2"/>
          <w:sz w:val="32"/>
        </w:rPr>
        <w:t>导入</w:t>
      </w:r>
      <w:r w:rsidR="006D124D" w:rsidRPr="008413A6">
        <w:rPr>
          <w:rFonts w:ascii="仿宋_GB2312" w:hAnsi="仿宋_GB2312" w:cs="仿宋_GB2312" w:hint="eastAsia"/>
          <w:color w:val="000000" w:themeColor="text1"/>
          <w:kern w:val="2"/>
          <w:sz w:val="32"/>
        </w:rPr>
        <w:t>优质</w:t>
      </w:r>
      <w:r w:rsidR="001F09B4" w:rsidRPr="008413A6">
        <w:rPr>
          <w:rFonts w:ascii="仿宋_GB2312" w:hAnsi="仿宋_GB2312" w:cs="仿宋_GB2312" w:hint="eastAsia"/>
          <w:color w:val="000000" w:themeColor="text1"/>
          <w:kern w:val="2"/>
          <w:sz w:val="32"/>
        </w:rPr>
        <w:t>科技创新</w:t>
      </w:r>
      <w:r w:rsidR="000B02F5" w:rsidRPr="008413A6">
        <w:rPr>
          <w:rFonts w:ascii="仿宋_GB2312" w:hAnsi="仿宋_GB2312" w:cs="仿宋_GB2312" w:hint="eastAsia"/>
          <w:color w:val="000000" w:themeColor="text1"/>
          <w:kern w:val="2"/>
          <w:sz w:val="32"/>
        </w:rPr>
        <w:t>企业</w:t>
      </w:r>
      <w:r w:rsidRPr="008413A6">
        <w:rPr>
          <w:rFonts w:ascii="仿宋_GB2312" w:hAnsi="仿宋_GB2312" w:cs="仿宋_GB2312" w:hint="eastAsia"/>
          <w:color w:val="000000" w:themeColor="text1"/>
          <w:kern w:val="2"/>
          <w:sz w:val="32"/>
        </w:rPr>
        <w:t>，</w:t>
      </w:r>
      <w:r w:rsidR="001F09B4" w:rsidRPr="008413A6">
        <w:rPr>
          <w:rFonts w:ascii="仿宋_GB2312" w:hAnsi="仿宋_GB2312" w:cs="仿宋_GB2312" w:hint="eastAsia"/>
          <w:color w:val="000000" w:themeColor="text1"/>
          <w:kern w:val="2"/>
          <w:sz w:val="32"/>
        </w:rPr>
        <w:t>根据相关企业的创新研发、成果转化等情况，经评审认定，对</w:t>
      </w:r>
      <w:r w:rsidR="009D6FAB" w:rsidRPr="008413A6">
        <w:rPr>
          <w:rFonts w:ascii="仿宋_GB2312" w:hAnsi="仿宋_GB2312" w:cs="仿宋_GB2312" w:hint="eastAsia"/>
          <w:color w:val="000000" w:themeColor="text1"/>
          <w:kern w:val="2"/>
          <w:sz w:val="32"/>
        </w:rPr>
        <w:t>以转化高质量科技成果为目标，</w:t>
      </w:r>
      <w:r w:rsidR="001F09B4" w:rsidRPr="008413A6">
        <w:rPr>
          <w:rFonts w:ascii="仿宋_GB2312" w:hAnsi="仿宋_GB2312" w:cs="仿宋_GB2312" w:hint="eastAsia"/>
          <w:color w:val="000000" w:themeColor="text1"/>
          <w:kern w:val="2"/>
          <w:sz w:val="32"/>
        </w:rPr>
        <w:t>就地孵化培育的科技企业给予</w:t>
      </w:r>
      <w:r w:rsidR="00F80063" w:rsidRPr="008413A6">
        <w:rPr>
          <w:rFonts w:ascii="仿宋_GB2312" w:hAnsi="仿宋_GB2312" w:cs="仿宋_GB2312" w:hint="eastAsia"/>
          <w:color w:val="000000" w:themeColor="text1"/>
          <w:kern w:val="2"/>
          <w:sz w:val="32"/>
        </w:rPr>
        <w:t>最高100万元一次性</w:t>
      </w:r>
      <w:r w:rsidR="000B02F5" w:rsidRPr="008413A6">
        <w:rPr>
          <w:rFonts w:ascii="仿宋_GB2312" w:hAnsi="仿宋_GB2312" w:cs="仿宋_GB2312" w:hint="eastAsia"/>
          <w:color w:val="000000" w:themeColor="text1"/>
          <w:kern w:val="2"/>
          <w:sz w:val="32"/>
        </w:rPr>
        <w:t>奖励</w:t>
      </w:r>
      <w:r w:rsidR="009D6FAB" w:rsidRPr="008413A6">
        <w:rPr>
          <w:rFonts w:ascii="仿宋_GB2312" w:hAnsi="仿宋_GB2312" w:cs="仿宋_GB2312" w:hint="eastAsia"/>
          <w:color w:val="000000" w:themeColor="text1"/>
          <w:kern w:val="2"/>
          <w:sz w:val="32"/>
        </w:rPr>
        <w:t>；</w:t>
      </w:r>
      <w:r w:rsidR="001F09B4" w:rsidRPr="008413A6">
        <w:rPr>
          <w:rFonts w:ascii="仿宋_GB2312" w:hAnsi="仿宋_GB2312" w:cs="仿宋_GB2312" w:hint="eastAsia"/>
          <w:color w:val="000000" w:themeColor="text1"/>
          <w:kern w:val="2"/>
          <w:sz w:val="32"/>
        </w:rPr>
        <w:t>对依托产业链创新链合作，新引进</w:t>
      </w:r>
      <w:r w:rsidR="00F10D21" w:rsidRPr="008413A6">
        <w:rPr>
          <w:rFonts w:ascii="仿宋_GB2312" w:hAnsi="仿宋_GB2312" w:cs="仿宋_GB2312" w:hint="eastAsia"/>
          <w:color w:val="000000" w:themeColor="text1"/>
          <w:kern w:val="2"/>
          <w:sz w:val="32"/>
        </w:rPr>
        <w:t>导入</w:t>
      </w:r>
      <w:r w:rsidR="001F09B4" w:rsidRPr="008413A6">
        <w:rPr>
          <w:rFonts w:ascii="仿宋_GB2312" w:hAnsi="仿宋_GB2312" w:cs="仿宋_GB2312" w:hint="eastAsia"/>
          <w:color w:val="000000" w:themeColor="text1"/>
          <w:kern w:val="2"/>
          <w:sz w:val="32"/>
        </w:rPr>
        <w:t>的科技企业给予最高50万元一次性奖励</w:t>
      </w:r>
      <w:r w:rsidR="000B02F5" w:rsidRPr="008413A6">
        <w:rPr>
          <w:rFonts w:ascii="仿宋_GB2312" w:hAnsi="仿宋_GB2312" w:cs="仿宋_GB2312" w:hint="eastAsia"/>
          <w:color w:val="000000" w:themeColor="text1"/>
          <w:kern w:val="2"/>
          <w:sz w:val="32"/>
        </w:rPr>
        <w:t>。</w:t>
      </w:r>
    </w:p>
    <w:bookmarkEnd w:id="1"/>
    <w:p w14:paraId="66CFAF92" w14:textId="51588A31" w:rsidR="0021629B" w:rsidRPr="008413A6" w:rsidRDefault="00B64320" w:rsidP="0021629B">
      <w:pPr>
        <w:spacing w:line="600" w:lineRule="exact"/>
        <w:ind w:firstLineChars="200" w:firstLine="643"/>
        <w:textAlignment w:val="baseline"/>
        <w:rPr>
          <w:rFonts w:ascii="仿宋_GB2312" w:hAnsi="仿宋_GB2312"/>
          <w:color w:val="000000" w:themeColor="text1"/>
        </w:rPr>
      </w:pPr>
      <w:r>
        <w:rPr>
          <w:rFonts w:ascii="仿宋_GB2312" w:hAnsi="仿宋_GB2312" w:hint="eastAsia"/>
          <w:b/>
          <w:bCs/>
          <w:color w:val="000000" w:themeColor="text1"/>
        </w:rPr>
        <w:lastRenderedPageBreak/>
        <w:t>2</w:t>
      </w:r>
      <w:r w:rsidR="00F80063" w:rsidRPr="008413A6">
        <w:rPr>
          <w:rFonts w:ascii="仿宋_GB2312" w:hAnsi="仿宋_GB2312" w:hint="eastAsia"/>
          <w:b/>
          <w:bCs/>
          <w:color w:val="000000" w:themeColor="text1"/>
        </w:rPr>
        <w:t>. 鼓励</w:t>
      </w:r>
      <w:bookmarkStart w:id="2" w:name="_Hlk169478166"/>
      <w:r w:rsidR="00F80063" w:rsidRPr="008413A6">
        <w:rPr>
          <w:rFonts w:ascii="仿宋_GB2312" w:hAnsi="仿宋_GB2312" w:hint="eastAsia"/>
          <w:b/>
          <w:bCs/>
          <w:color w:val="000000" w:themeColor="text1"/>
        </w:rPr>
        <w:t>高价值科技成果转移转化</w:t>
      </w:r>
      <w:bookmarkEnd w:id="2"/>
      <w:r w:rsidR="00F80063" w:rsidRPr="008413A6">
        <w:rPr>
          <w:rFonts w:ascii="仿宋_GB2312" w:hAnsi="仿宋_GB2312" w:hint="eastAsia"/>
          <w:b/>
          <w:bCs/>
          <w:color w:val="000000" w:themeColor="text1"/>
        </w:rPr>
        <w:t>。</w:t>
      </w:r>
      <w:r w:rsidR="0021629B" w:rsidRPr="008413A6">
        <w:rPr>
          <w:rFonts w:ascii="仿宋_GB2312" w:hAnsi="仿宋_GB2312" w:hint="eastAsia"/>
          <w:color w:val="000000" w:themeColor="text1"/>
        </w:rPr>
        <w:t>鼓励企业与高校院所、科研机构等通过技术转让、授权、许可等方式，联合开展高价值科技成果转移转化，对</w:t>
      </w:r>
      <w:r w:rsidR="004254E8" w:rsidRPr="008413A6">
        <w:rPr>
          <w:rFonts w:ascii="仿宋_GB2312" w:hAnsi="仿宋_GB2312" w:hint="eastAsia"/>
          <w:color w:val="000000" w:themeColor="text1"/>
        </w:rPr>
        <w:t>达成</w:t>
      </w:r>
      <w:r w:rsidR="008D5B29" w:rsidRPr="008413A6">
        <w:rPr>
          <w:rFonts w:ascii="仿宋_GB2312" w:hAnsi="仿宋_GB2312" w:hint="eastAsia"/>
          <w:color w:val="000000" w:themeColor="text1"/>
        </w:rPr>
        <w:t>高价值</w:t>
      </w:r>
      <w:r w:rsidR="0021629B" w:rsidRPr="008413A6">
        <w:rPr>
          <w:rFonts w:ascii="仿宋_GB2312" w:hAnsi="仿宋_GB2312" w:hint="eastAsia"/>
          <w:color w:val="000000" w:themeColor="text1"/>
        </w:rPr>
        <w:t>技术交易并实施转化</w:t>
      </w:r>
      <w:r w:rsidR="00D05F75" w:rsidRPr="008413A6">
        <w:rPr>
          <w:rFonts w:ascii="仿宋_GB2312" w:hAnsi="仿宋_GB2312" w:hint="eastAsia"/>
          <w:color w:val="000000" w:themeColor="text1"/>
        </w:rPr>
        <w:t>、</w:t>
      </w:r>
      <w:r w:rsidR="0021629B" w:rsidRPr="008413A6">
        <w:rPr>
          <w:rFonts w:ascii="仿宋_GB2312" w:hAnsi="仿宋_GB2312" w:hint="eastAsia"/>
          <w:color w:val="000000" w:themeColor="text1"/>
        </w:rPr>
        <w:t>形成良好产业化成效的，</w:t>
      </w:r>
      <w:r w:rsidR="008D5B29" w:rsidRPr="008413A6">
        <w:rPr>
          <w:rFonts w:ascii="仿宋_GB2312" w:hAnsi="仿宋_GB2312" w:hint="eastAsia"/>
          <w:color w:val="000000" w:themeColor="text1"/>
        </w:rPr>
        <w:t>经评审认定，</w:t>
      </w:r>
      <w:r w:rsidR="0021629B" w:rsidRPr="008413A6">
        <w:rPr>
          <w:rFonts w:ascii="仿宋_GB2312" w:hAnsi="仿宋_GB2312" w:hint="eastAsia"/>
          <w:color w:val="000000" w:themeColor="text1"/>
        </w:rPr>
        <w:t>给予</w:t>
      </w:r>
      <w:r w:rsidR="008D5B29" w:rsidRPr="008413A6">
        <w:rPr>
          <w:rFonts w:ascii="仿宋_GB2312" w:hAnsi="仿宋_GB2312" w:hint="eastAsia"/>
          <w:color w:val="000000" w:themeColor="text1"/>
        </w:rPr>
        <w:t>出资方</w:t>
      </w:r>
      <w:r w:rsidR="0021629B" w:rsidRPr="008413A6">
        <w:rPr>
          <w:rFonts w:ascii="仿宋_GB2312" w:hAnsi="仿宋_GB2312" w:hint="eastAsia"/>
          <w:color w:val="000000" w:themeColor="text1"/>
        </w:rPr>
        <w:t>实际成交金额</w:t>
      </w:r>
      <w:r w:rsidR="002F57C0" w:rsidRPr="008413A6">
        <w:rPr>
          <w:rFonts w:ascii="仿宋_GB2312" w:hAnsi="仿宋_GB2312" w:hint="eastAsia"/>
          <w:color w:val="000000" w:themeColor="text1"/>
        </w:rPr>
        <w:t>2</w:t>
      </w:r>
      <w:r w:rsidR="0021629B" w:rsidRPr="008413A6">
        <w:rPr>
          <w:rFonts w:ascii="仿宋_GB2312" w:hAnsi="仿宋_GB2312" w:hint="eastAsia"/>
          <w:color w:val="000000" w:themeColor="text1"/>
        </w:rPr>
        <w:t>0%</w:t>
      </w:r>
      <w:r w:rsidR="002608ED" w:rsidRPr="008413A6">
        <w:rPr>
          <w:rFonts w:ascii="仿宋_GB2312" w:hAnsi="仿宋_GB2312" w:hint="eastAsia"/>
          <w:color w:val="000000" w:themeColor="text1"/>
        </w:rPr>
        <w:t>、</w:t>
      </w:r>
      <w:r w:rsidR="0021629B" w:rsidRPr="008413A6">
        <w:rPr>
          <w:rFonts w:ascii="仿宋_GB2312" w:hAnsi="仿宋_GB2312" w:hint="eastAsia"/>
          <w:color w:val="000000" w:themeColor="text1"/>
        </w:rPr>
        <w:t>最高100万元</w:t>
      </w:r>
      <w:r w:rsidR="00484410" w:rsidRPr="008413A6">
        <w:rPr>
          <w:rFonts w:ascii="仿宋_GB2312" w:hAnsi="仿宋_GB2312" w:hint="eastAsia"/>
          <w:color w:val="000000" w:themeColor="text1"/>
        </w:rPr>
        <w:t>的</w:t>
      </w:r>
      <w:r w:rsidR="0021629B" w:rsidRPr="008413A6">
        <w:rPr>
          <w:rFonts w:ascii="仿宋_GB2312" w:hAnsi="仿宋_GB2312" w:hint="eastAsia"/>
          <w:color w:val="000000" w:themeColor="text1"/>
        </w:rPr>
        <w:t>一次性奖励。</w:t>
      </w:r>
    </w:p>
    <w:p w14:paraId="13BE4F26" w14:textId="357A31C4" w:rsidR="00F80063" w:rsidRPr="008413A6" w:rsidRDefault="00B64320" w:rsidP="00F80063">
      <w:pPr>
        <w:spacing w:line="600" w:lineRule="exact"/>
        <w:ind w:firstLineChars="200" w:firstLine="643"/>
        <w:textAlignment w:val="baseline"/>
        <w:rPr>
          <w:rFonts w:ascii="仿宋_GB2312" w:hAnsi="仿宋_GB2312"/>
          <w:color w:val="000000" w:themeColor="text1"/>
        </w:rPr>
      </w:pPr>
      <w:r>
        <w:rPr>
          <w:rFonts w:ascii="仿宋_GB2312" w:hAnsi="仿宋_GB2312" w:hint="eastAsia"/>
          <w:b/>
          <w:bCs/>
          <w:color w:val="000000" w:themeColor="text1"/>
        </w:rPr>
        <w:t>3</w:t>
      </w:r>
      <w:r w:rsidR="00F80063" w:rsidRPr="008413A6">
        <w:rPr>
          <w:rFonts w:ascii="仿宋_GB2312" w:hAnsi="仿宋_GB2312" w:hint="eastAsia"/>
          <w:b/>
          <w:bCs/>
          <w:color w:val="000000" w:themeColor="text1"/>
        </w:rPr>
        <w:t xml:space="preserve">. </w:t>
      </w:r>
      <w:r w:rsidR="00326313" w:rsidRPr="008413A6">
        <w:rPr>
          <w:rFonts w:ascii="仿宋_GB2312" w:hAnsi="仿宋_GB2312" w:hint="eastAsia"/>
          <w:b/>
          <w:bCs/>
          <w:color w:val="000000" w:themeColor="text1"/>
        </w:rPr>
        <w:t>“拨投结合”</w:t>
      </w:r>
      <w:r w:rsidR="00F80063" w:rsidRPr="008413A6">
        <w:rPr>
          <w:rFonts w:ascii="仿宋_GB2312" w:hAnsi="仿宋_GB2312" w:hint="eastAsia"/>
          <w:b/>
          <w:bCs/>
          <w:color w:val="000000" w:themeColor="text1"/>
        </w:rPr>
        <w:t>支持优质创新项目转化。</w:t>
      </w:r>
      <w:r w:rsidR="00F80063" w:rsidRPr="008413A6">
        <w:rPr>
          <w:rFonts w:ascii="仿宋_GB2312" w:hAnsi="仿宋_GB2312" w:hint="eastAsia"/>
          <w:color w:val="000000" w:themeColor="text1"/>
        </w:rPr>
        <w:t>通过“产研联动、拨投结合”等形式，</w:t>
      </w:r>
      <w:bookmarkStart w:id="3" w:name="_Hlk128743139"/>
      <w:r w:rsidR="00F80063" w:rsidRPr="008413A6">
        <w:rPr>
          <w:rFonts w:ascii="仿宋_GB2312" w:hAnsi="仿宋_GB2312" w:hint="eastAsia"/>
          <w:color w:val="000000" w:themeColor="text1"/>
        </w:rPr>
        <w:t>支持高校院所、领军科技企业、科创团队等打造专业技术研究所</w:t>
      </w:r>
      <w:bookmarkEnd w:id="3"/>
      <w:r w:rsidR="00F80063" w:rsidRPr="008413A6">
        <w:rPr>
          <w:rFonts w:ascii="仿宋_GB2312" w:hAnsi="仿宋_GB2312" w:hint="eastAsia"/>
          <w:color w:val="000000" w:themeColor="text1"/>
        </w:rPr>
        <w:t>、落地优质创新项目；经</w:t>
      </w:r>
      <w:r w:rsidR="00326313" w:rsidRPr="008413A6">
        <w:rPr>
          <w:rFonts w:ascii="仿宋_GB2312" w:hAnsi="仿宋_GB2312" w:hint="eastAsia"/>
          <w:color w:val="000000" w:themeColor="text1"/>
        </w:rPr>
        <w:t>评审认定</w:t>
      </w:r>
      <w:r w:rsidR="00F80063" w:rsidRPr="008413A6">
        <w:rPr>
          <w:rFonts w:ascii="仿宋_GB2312" w:hAnsi="仿宋_GB2312" w:hint="eastAsia"/>
          <w:color w:val="000000" w:themeColor="text1"/>
        </w:rPr>
        <w:t>，根据建设运营投入、绩效约定等，</w:t>
      </w:r>
      <w:bookmarkStart w:id="4" w:name="_Hlk128743144"/>
      <w:r w:rsidR="00F80063" w:rsidRPr="008413A6">
        <w:rPr>
          <w:rFonts w:ascii="仿宋_GB2312" w:hAnsi="仿宋_GB2312" w:hint="eastAsia"/>
          <w:color w:val="000000" w:themeColor="text1"/>
        </w:rPr>
        <w:t>给予建设运行经费、股权投资等形式支持，每年最高不超过2000万元</w:t>
      </w:r>
      <w:bookmarkEnd w:id="4"/>
      <w:r w:rsidR="00F80063" w:rsidRPr="008413A6">
        <w:rPr>
          <w:rFonts w:ascii="仿宋_GB2312" w:hAnsi="仿宋_GB2312" w:hint="eastAsia"/>
          <w:color w:val="000000" w:themeColor="text1"/>
        </w:rPr>
        <w:t>，支持期最长不超过五年。</w:t>
      </w:r>
    </w:p>
    <w:p w14:paraId="7D7BDEBE" w14:textId="33E787D6" w:rsidR="008D7B51" w:rsidRPr="008413A6" w:rsidRDefault="00067B44" w:rsidP="0021629B">
      <w:pPr>
        <w:spacing w:line="600" w:lineRule="exact"/>
        <w:ind w:firstLineChars="200" w:firstLine="643"/>
        <w:textAlignment w:val="baseline"/>
        <w:rPr>
          <w:rFonts w:ascii="仿宋_GB2312" w:hAnsi="仿宋_GB2312"/>
          <w:color w:val="000000" w:themeColor="text1"/>
        </w:rPr>
      </w:pPr>
      <w:r>
        <w:rPr>
          <w:rFonts w:ascii="仿宋_GB2312" w:hAnsi="仿宋_GB2312" w:hint="eastAsia"/>
          <w:b/>
          <w:bCs/>
          <w:color w:val="000000" w:themeColor="text1"/>
        </w:rPr>
        <w:t>4</w:t>
      </w:r>
      <w:r w:rsidR="008D7B51" w:rsidRPr="008413A6">
        <w:rPr>
          <w:rFonts w:ascii="仿宋_GB2312" w:hAnsi="仿宋_GB2312" w:hint="eastAsia"/>
          <w:b/>
          <w:bCs/>
          <w:color w:val="000000" w:themeColor="text1"/>
        </w:rPr>
        <w:t xml:space="preserve">. </w:t>
      </w:r>
      <w:bookmarkStart w:id="5" w:name="_Hlk170416962"/>
      <w:r w:rsidR="008D7B51" w:rsidRPr="008413A6">
        <w:rPr>
          <w:rFonts w:ascii="仿宋_GB2312" w:hAnsi="仿宋_GB2312" w:hint="eastAsia"/>
          <w:b/>
          <w:bCs/>
          <w:color w:val="000000" w:themeColor="text1"/>
        </w:rPr>
        <w:t>支持企业</w:t>
      </w:r>
      <w:r w:rsidR="004D231C">
        <w:rPr>
          <w:rFonts w:ascii="仿宋_GB2312" w:hAnsi="仿宋_GB2312" w:hint="eastAsia"/>
          <w:b/>
          <w:bCs/>
          <w:color w:val="000000" w:themeColor="text1"/>
        </w:rPr>
        <w:t>建设</w:t>
      </w:r>
      <w:r w:rsidR="008D7B51" w:rsidRPr="008413A6">
        <w:rPr>
          <w:rFonts w:ascii="仿宋_GB2312" w:hAnsi="仿宋_GB2312" w:hint="eastAsia"/>
          <w:b/>
          <w:bCs/>
          <w:color w:val="000000" w:themeColor="text1"/>
        </w:rPr>
        <w:t>开放创新中心</w:t>
      </w:r>
      <w:bookmarkEnd w:id="5"/>
      <w:r w:rsidR="008D7B51" w:rsidRPr="008413A6">
        <w:rPr>
          <w:rFonts w:ascii="仿宋_GB2312" w:hAnsi="仿宋_GB2312" w:hint="eastAsia"/>
          <w:b/>
          <w:bCs/>
          <w:color w:val="000000" w:themeColor="text1"/>
        </w:rPr>
        <w:t>。</w:t>
      </w:r>
      <w:r w:rsidR="00326313" w:rsidRPr="008413A6">
        <w:rPr>
          <w:rFonts w:ascii="仿宋_GB2312" w:hAnsi="仿宋_GB2312" w:hint="eastAsia"/>
          <w:color w:val="000000" w:themeColor="text1"/>
        </w:rPr>
        <w:t>支持</w:t>
      </w:r>
      <w:r w:rsidR="00D3460E" w:rsidRPr="00D3460E">
        <w:rPr>
          <w:rFonts w:ascii="仿宋_GB2312" w:hAnsi="仿宋_GB2312" w:hint="eastAsia"/>
          <w:color w:val="000000" w:themeColor="text1"/>
        </w:rPr>
        <w:t>科技领军企业</w:t>
      </w:r>
      <w:r w:rsidR="00326313" w:rsidRPr="008413A6">
        <w:rPr>
          <w:rFonts w:ascii="仿宋_GB2312" w:hAnsi="仿宋_GB2312" w:hint="eastAsia"/>
          <w:color w:val="000000" w:themeColor="text1"/>
        </w:rPr>
        <w:t>发挥</w:t>
      </w:r>
      <w:r w:rsidR="008D7B51" w:rsidRPr="008413A6">
        <w:rPr>
          <w:rFonts w:ascii="仿宋_GB2312" w:hAnsi="仿宋_GB2312" w:hint="eastAsia"/>
          <w:color w:val="000000" w:themeColor="text1"/>
        </w:rPr>
        <w:t>技术、人才、设备等优势，</w:t>
      </w:r>
      <w:r w:rsidR="00D3460E">
        <w:rPr>
          <w:rFonts w:ascii="仿宋_GB2312" w:hAnsi="仿宋_GB2312" w:hint="eastAsia"/>
          <w:color w:val="000000" w:themeColor="text1"/>
        </w:rPr>
        <w:t>牵头建设</w:t>
      </w:r>
      <w:r w:rsidR="00685C96" w:rsidRPr="008413A6">
        <w:rPr>
          <w:rFonts w:ascii="仿宋_GB2312" w:hAnsi="仿宋_GB2312" w:hint="eastAsia"/>
          <w:color w:val="000000" w:themeColor="text1"/>
        </w:rPr>
        <w:t>大企业</w:t>
      </w:r>
      <w:r w:rsidR="008D7B51" w:rsidRPr="008413A6">
        <w:rPr>
          <w:rFonts w:ascii="仿宋_GB2312" w:hAnsi="仿宋_GB2312" w:hint="eastAsia"/>
          <w:color w:val="000000" w:themeColor="text1"/>
        </w:rPr>
        <w:t>开放创新中心，</w:t>
      </w:r>
      <w:r w:rsidR="00685C96" w:rsidRPr="008413A6">
        <w:rPr>
          <w:rFonts w:ascii="仿宋_GB2312" w:hAnsi="仿宋_GB2312" w:hint="eastAsia"/>
          <w:color w:val="000000" w:themeColor="text1"/>
        </w:rPr>
        <w:t>构建各创新主体相互协同的创新联合体，</w:t>
      </w:r>
      <w:r w:rsidR="008D7B51" w:rsidRPr="008413A6">
        <w:rPr>
          <w:rFonts w:ascii="仿宋_GB2312" w:hAnsi="仿宋_GB2312" w:hint="eastAsia"/>
          <w:color w:val="000000" w:themeColor="text1"/>
        </w:rPr>
        <w:t>推动大中小企业融通创新；根据大企业开放创新中心建设运营</w:t>
      </w:r>
      <w:r w:rsidR="002F57C0" w:rsidRPr="008413A6">
        <w:rPr>
          <w:rFonts w:ascii="仿宋_GB2312" w:hAnsi="仿宋_GB2312" w:hint="eastAsia"/>
          <w:color w:val="000000" w:themeColor="text1"/>
        </w:rPr>
        <w:t>情况</w:t>
      </w:r>
      <w:r w:rsidR="008D7B51" w:rsidRPr="008413A6">
        <w:rPr>
          <w:rFonts w:ascii="仿宋_GB2312" w:hAnsi="仿宋_GB2312" w:hint="eastAsia"/>
          <w:color w:val="000000" w:themeColor="text1"/>
        </w:rPr>
        <w:t>，</w:t>
      </w:r>
      <w:r w:rsidR="008D5B29" w:rsidRPr="008413A6">
        <w:rPr>
          <w:rFonts w:ascii="仿宋_GB2312" w:hAnsi="仿宋_GB2312" w:hint="eastAsia"/>
          <w:color w:val="000000" w:themeColor="text1"/>
        </w:rPr>
        <w:t>经评审认定，</w:t>
      </w:r>
      <w:r w:rsidR="008D7B51" w:rsidRPr="008413A6">
        <w:rPr>
          <w:rFonts w:ascii="仿宋_GB2312" w:hAnsi="仿宋_GB2312" w:hint="eastAsia"/>
          <w:color w:val="000000" w:themeColor="text1"/>
        </w:rPr>
        <w:t>给予</w:t>
      </w:r>
      <w:r w:rsidR="00C228AD" w:rsidRPr="008413A6">
        <w:rPr>
          <w:rFonts w:ascii="仿宋_GB2312" w:hAnsi="仿宋_GB2312" w:hint="eastAsia"/>
          <w:color w:val="000000" w:themeColor="text1"/>
        </w:rPr>
        <w:t>资金、空间等形式支持，</w:t>
      </w:r>
      <w:r w:rsidR="00886F3C" w:rsidRPr="008413A6">
        <w:rPr>
          <w:rFonts w:ascii="仿宋_GB2312" w:hAnsi="仿宋_GB2312" w:hint="eastAsia"/>
          <w:color w:val="000000" w:themeColor="text1"/>
        </w:rPr>
        <w:t>累计</w:t>
      </w:r>
      <w:r w:rsidR="00C228AD" w:rsidRPr="008413A6">
        <w:rPr>
          <w:rFonts w:ascii="仿宋_GB2312" w:hAnsi="仿宋_GB2312" w:hint="eastAsia"/>
          <w:color w:val="000000" w:themeColor="text1"/>
        </w:rPr>
        <w:t>不超过核定总</w:t>
      </w:r>
      <w:r w:rsidR="002F57C0" w:rsidRPr="008413A6">
        <w:rPr>
          <w:rFonts w:ascii="仿宋_GB2312" w:hAnsi="仿宋_GB2312" w:hint="eastAsia"/>
          <w:color w:val="000000" w:themeColor="text1"/>
        </w:rPr>
        <w:t>投入金额</w:t>
      </w:r>
      <w:r w:rsidR="00C228AD" w:rsidRPr="008413A6">
        <w:rPr>
          <w:rFonts w:ascii="仿宋_GB2312" w:hAnsi="仿宋_GB2312" w:hint="eastAsia"/>
          <w:color w:val="000000" w:themeColor="text1"/>
        </w:rPr>
        <w:t>的</w:t>
      </w:r>
      <w:r w:rsidR="00326313" w:rsidRPr="008413A6">
        <w:rPr>
          <w:rFonts w:ascii="仿宋_GB2312" w:hAnsi="仿宋_GB2312" w:hint="eastAsia"/>
          <w:color w:val="000000" w:themeColor="text1"/>
        </w:rPr>
        <w:t>2</w:t>
      </w:r>
      <w:r w:rsidR="00C228AD" w:rsidRPr="008413A6">
        <w:rPr>
          <w:rFonts w:ascii="仿宋_GB2312" w:hAnsi="仿宋_GB2312" w:hint="eastAsia"/>
          <w:color w:val="000000" w:themeColor="text1"/>
        </w:rPr>
        <w:t>0%，且</w:t>
      </w:r>
      <w:r w:rsidR="002F57C0" w:rsidRPr="008413A6">
        <w:rPr>
          <w:rFonts w:ascii="仿宋_GB2312" w:hAnsi="仿宋_GB2312" w:hint="eastAsia"/>
          <w:color w:val="000000" w:themeColor="text1"/>
        </w:rPr>
        <w:t>最高</w:t>
      </w:r>
      <w:r w:rsidR="00C228AD" w:rsidRPr="008413A6">
        <w:rPr>
          <w:rFonts w:ascii="仿宋_GB2312" w:hAnsi="仿宋_GB2312" w:hint="eastAsia"/>
          <w:color w:val="000000" w:themeColor="text1"/>
        </w:rPr>
        <w:t>不超过500万元。</w:t>
      </w:r>
    </w:p>
    <w:p w14:paraId="182223B5" w14:textId="7BC5F22A" w:rsidR="0021629B" w:rsidRPr="008413A6" w:rsidRDefault="00067B44" w:rsidP="0021629B">
      <w:pPr>
        <w:spacing w:line="600" w:lineRule="exact"/>
        <w:ind w:firstLineChars="200" w:firstLine="643"/>
        <w:textAlignment w:val="baseline"/>
        <w:rPr>
          <w:rFonts w:ascii="仿宋_GB2312" w:hAnsi="仿宋_GB2312"/>
          <w:color w:val="000000" w:themeColor="text1"/>
        </w:rPr>
      </w:pPr>
      <w:r>
        <w:rPr>
          <w:rFonts w:ascii="仿宋_GB2312" w:hAnsi="仿宋_GB2312" w:hint="eastAsia"/>
          <w:b/>
          <w:bCs/>
          <w:color w:val="000000" w:themeColor="text1"/>
        </w:rPr>
        <w:t>5</w:t>
      </w:r>
      <w:r w:rsidR="0021629B" w:rsidRPr="008413A6">
        <w:rPr>
          <w:rFonts w:ascii="仿宋_GB2312" w:hAnsi="仿宋_GB2312" w:hint="eastAsia"/>
          <w:b/>
          <w:bCs/>
          <w:color w:val="000000" w:themeColor="text1"/>
        </w:rPr>
        <w:t xml:space="preserve">. </w:t>
      </w:r>
      <w:bookmarkStart w:id="6" w:name="_Hlk128743132"/>
      <w:r w:rsidR="0021629B" w:rsidRPr="008413A6">
        <w:rPr>
          <w:rFonts w:ascii="仿宋_GB2312" w:hAnsi="仿宋_GB2312" w:hint="eastAsia"/>
          <w:b/>
          <w:bCs/>
          <w:color w:val="000000" w:themeColor="text1"/>
        </w:rPr>
        <w:t>支持新型研发机构建设</w:t>
      </w:r>
      <w:bookmarkEnd w:id="6"/>
      <w:r w:rsidR="0021629B" w:rsidRPr="008413A6">
        <w:rPr>
          <w:rFonts w:ascii="仿宋_GB2312" w:hAnsi="仿宋_GB2312" w:hint="eastAsia"/>
          <w:b/>
          <w:bCs/>
          <w:color w:val="000000" w:themeColor="text1"/>
        </w:rPr>
        <w:t>发展。</w:t>
      </w:r>
      <w:r w:rsidR="0021629B" w:rsidRPr="008413A6">
        <w:rPr>
          <w:rFonts w:ascii="仿宋_GB2312" w:hAnsi="仿宋_GB2312" w:hint="eastAsia"/>
          <w:color w:val="000000" w:themeColor="text1"/>
        </w:rPr>
        <w:t>支持各类社会力量兴办新型研发机构，开展基础研究、应用研究、关键核心技术攻关、产业共性技术研发服务等</w:t>
      </w:r>
      <w:r w:rsidR="006E3794" w:rsidRPr="008413A6">
        <w:rPr>
          <w:rFonts w:ascii="仿宋_GB2312" w:hAnsi="仿宋_GB2312" w:hint="eastAsia"/>
          <w:color w:val="000000" w:themeColor="text1"/>
        </w:rPr>
        <w:t>；</w:t>
      </w:r>
      <w:r w:rsidR="00664D41" w:rsidRPr="008413A6">
        <w:rPr>
          <w:rFonts w:ascii="仿宋_GB2312" w:hAnsi="仿宋_GB2312" w:hint="eastAsia"/>
          <w:color w:val="000000" w:themeColor="text1"/>
        </w:rPr>
        <w:t>建立区级新型研发机构培育体系，经评审认定，分级分类给予相应支持，其中评价为A类的给予每年最高500万元支持，</w:t>
      </w:r>
      <w:bookmarkStart w:id="7" w:name="_Hlk168321276"/>
      <w:r w:rsidR="00664D41" w:rsidRPr="008413A6">
        <w:rPr>
          <w:rFonts w:ascii="仿宋_GB2312" w:hAnsi="仿宋_GB2312" w:hint="eastAsia"/>
          <w:color w:val="000000" w:themeColor="text1"/>
        </w:rPr>
        <w:t>评价为B类的给予每年最高300万元支持，最长不超过三年</w:t>
      </w:r>
      <w:bookmarkEnd w:id="7"/>
      <w:r w:rsidR="00664D41" w:rsidRPr="008413A6">
        <w:rPr>
          <w:rFonts w:ascii="仿宋_GB2312" w:hAnsi="仿宋_GB2312" w:hint="eastAsia"/>
          <w:color w:val="000000" w:themeColor="text1"/>
        </w:rPr>
        <w:t>。</w:t>
      </w:r>
      <w:r w:rsidR="0021629B" w:rsidRPr="008413A6">
        <w:rPr>
          <w:rFonts w:ascii="仿宋_GB2312" w:hAnsi="仿宋_GB2312" w:hint="eastAsia"/>
          <w:color w:val="000000" w:themeColor="text1"/>
        </w:rPr>
        <w:t>纳入市级备案评价体</w:t>
      </w:r>
      <w:r w:rsidR="0021629B" w:rsidRPr="008413A6">
        <w:rPr>
          <w:rFonts w:ascii="仿宋_GB2312" w:hAnsi="仿宋_GB2312" w:hint="eastAsia"/>
          <w:color w:val="000000" w:themeColor="text1"/>
        </w:rPr>
        <w:lastRenderedPageBreak/>
        <w:t>系的，按照市、区1:1比例择优给予配套支持</w:t>
      </w:r>
      <w:r w:rsidR="00664D41" w:rsidRPr="008413A6">
        <w:rPr>
          <w:rFonts w:ascii="仿宋_GB2312" w:hAnsi="仿宋_GB2312" w:hint="eastAsia"/>
          <w:color w:val="000000" w:themeColor="text1"/>
        </w:rPr>
        <w:t>。</w:t>
      </w:r>
    </w:p>
    <w:p w14:paraId="4A1D3244" w14:textId="1472A723" w:rsidR="00067B44" w:rsidRPr="00B64320" w:rsidRDefault="00067B44" w:rsidP="00067B44">
      <w:pPr>
        <w:pStyle w:val="a7"/>
        <w:widowControl/>
        <w:spacing w:before="0" w:beforeAutospacing="0" w:after="0" w:afterAutospacing="0" w:line="600" w:lineRule="exact"/>
        <w:ind w:firstLineChars="200" w:firstLine="643"/>
        <w:jc w:val="both"/>
        <w:rPr>
          <w:rFonts w:ascii="仿宋_GB2312" w:hAnsi="仿宋_GB2312" w:cs="仿宋_GB2312"/>
          <w:color w:val="000000" w:themeColor="text1"/>
          <w:sz w:val="32"/>
          <w:shd w:val="clear" w:color="auto" w:fill="FFFFFF"/>
        </w:rPr>
      </w:pPr>
      <w:r>
        <w:rPr>
          <w:rFonts w:ascii="仿宋_GB2312" w:hAnsi="仿宋_GB2312" w:cs="仿宋_GB2312" w:hint="eastAsia"/>
          <w:b/>
          <w:bCs/>
          <w:color w:val="000000" w:themeColor="text1"/>
          <w:sz w:val="32"/>
          <w:shd w:val="clear" w:color="auto" w:fill="FFFFFF"/>
        </w:rPr>
        <w:t>6</w:t>
      </w:r>
      <w:r w:rsidRPr="00B64320">
        <w:rPr>
          <w:rFonts w:ascii="仿宋_GB2312" w:hAnsi="仿宋_GB2312" w:cs="仿宋_GB2312" w:hint="eastAsia"/>
          <w:b/>
          <w:bCs/>
          <w:color w:val="000000" w:themeColor="text1"/>
          <w:sz w:val="32"/>
          <w:shd w:val="clear" w:color="auto" w:fill="FFFFFF"/>
        </w:rPr>
        <w:t>.</w:t>
      </w:r>
      <w:r w:rsidR="005B0615">
        <w:rPr>
          <w:rFonts w:ascii="仿宋_GB2312" w:hAnsi="仿宋_GB2312" w:cs="仿宋_GB2312" w:hint="eastAsia"/>
          <w:b/>
          <w:bCs/>
          <w:color w:val="000000" w:themeColor="text1"/>
          <w:sz w:val="32"/>
          <w:shd w:val="clear" w:color="auto" w:fill="FFFFFF"/>
        </w:rPr>
        <w:t xml:space="preserve"> </w:t>
      </w:r>
      <w:r>
        <w:rPr>
          <w:rFonts w:ascii="仿宋_GB2312" w:hAnsi="仿宋_GB2312" w:cs="仿宋_GB2312" w:hint="eastAsia"/>
          <w:b/>
          <w:bCs/>
          <w:color w:val="000000" w:themeColor="text1"/>
          <w:sz w:val="32"/>
          <w:shd w:val="clear" w:color="auto" w:fill="FFFFFF"/>
        </w:rPr>
        <w:t>打造高水平校地、院地合作</w:t>
      </w:r>
      <w:r w:rsidRPr="00B64320">
        <w:rPr>
          <w:rFonts w:ascii="仿宋_GB2312" w:hAnsi="仿宋_GB2312" w:cs="仿宋_GB2312" w:hint="eastAsia"/>
          <w:b/>
          <w:bCs/>
          <w:color w:val="000000" w:themeColor="text1"/>
          <w:sz w:val="32"/>
          <w:shd w:val="clear" w:color="auto" w:fill="FFFFFF"/>
        </w:rPr>
        <w:t>科技园。</w:t>
      </w:r>
      <w:r w:rsidRPr="00B64320">
        <w:rPr>
          <w:rFonts w:ascii="仿宋_GB2312" w:hAnsi="仿宋_GB2312" w:cs="仿宋_GB2312" w:hint="eastAsia"/>
          <w:color w:val="000000" w:themeColor="text1"/>
          <w:sz w:val="32"/>
          <w:shd w:val="clear" w:color="auto" w:fill="FFFFFF"/>
        </w:rPr>
        <w:t>支持</w:t>
      </w:r>
      <w:r>
        <w:rPr>
          <w:rFonts w:ascii="仿宋_GB2312" w:hAnsi="仿宋_GB2312" w:cs="仿宋_GB2312" w:hint="eastAsia"/>
          <w:color w:val="000000" w:themeColor="text1"/>
          <w:sz w:val="32"/>
          <w:shd w:val="clear" w:color="auto" w:fill="FFFFFF"/>
        </w:rPr>
        <w:t>校地、院地</w:t>
      </w:r>
      <w:r w:rsidR="00C26FAC">
        <w:rPr>
          <w:rFonts w:ascii="仿宋_GB2312" w:hAnsi="仿宋_GB2312" w:cs="仿宋_GB2312" w:hint="eastAsia"/>
          <w:color w:val="000000" w:themeColor="text1"/>
          <w:sz w:val="32"/>
          <w:shd w:val="clear" w:color="auto" w:fill="FFFFFF"/>
        </w:rPr>
        <w:t>合作</w:t>
      </w:r>
      <w:r w:rsidRPr="00B64320">
        <w:rPr>
          <w:rFonts w:ascii="仿宋_GB2312" w:hAnsi="仿宋_GB2312" w:cs="仿宋_GB2312" w:hint="eastAsia"/>
          <w:color w:val="000000" w:themeColor="text1"/>
          <w:sz w:val="32"/>
          <w:shd w:val="clear" w:color="auto" w:fill="FFFFFF"/>
        </w:rPr>
        <w:t>科技园进一步强化科技成果转化、科技企业孵化、科技人才培育、集聚辐射带动等核心功能，</w:t>
      </w:r>
      <w:r w:rsidR="00D17576">
        <w:rPr>
          <w:rFonts w:ascii="仿宋_GB2312" w:hAnsi="仿宋_GB2312" w:cs="仿宋_GB2312" w:hint="eastAsia"/>
          <w:color w:val="000000" w:themeColor="text1"/>
          <w:sz w:val="32"/>
          <w:shd w:val="clear" w:color="auto" w:fill="FFFFFF"/>
        </w:rPr>
        <w:t>对</w:t>
      </w:r>
      <w:r w:rsidR="00C26FAC">
        <w:rPr>
          <w:rFonts w:ascii="仿宋_GB2312" w:hAnsi="仿宋_GB2312" w:cs="仿宋_GB2312" w:hint="eastAsia"/>
          <w:color w:val="000000" w:themeColor="text1"/>
          <w:sz w:val="32"/>
          <w:shd w:val="clear" w:color="auto" w:fill="FFFFFF"/>
        </w:rPr>
        <w:t>评定</w:t>
      </w:r>
      <w:r w:rsidR="00D17576">
        <w:rPr>
          <w:rFonts w:ascii="仿宋_GB2312" w:hAnsi="仿宋_GB2312" w:cs="仿宋_GB2312" w:hint="eastAsia"/>
          <w:color w:val="000000" w:themeColor="text1"/>
          <w:sz w:val="32"/>
          <w:shd w:val="clear" w:color="auto" w:fill="FFFFFF"/>
        </w:rPr>
        <w:t>为</w:t>
      </w:r>
      <w:r w:rsidR="00C26FAC">
        <w:rPr>
          <w:rFonts w:ascii="仿宋_GB2312" w:hAnsi="仿宋_GB2312" w:cs="仿宋_GB2312" w:hint="eastAsia"/>
          <w:color w:val="000000" w:themeColor="text1"/>
          <w:sz w:val="32"/>
          <w:shd w:val="clear" w:color="auto" w:fill="FFFFFF"/>
        </w:rPr>
        <w:t>嘉定校地、院地合作示范园区</w:t>
      </w:r>
      <w:r w:rsidR="00D17576">
        <w:rPr>
          <w:rFonts w:ascii="仿宋_GB2312" w:hAnsi="仿宋_GB2312" w:cs="仿宋_GB2312" w:hint="eastAsia"/>
          <w:color w:val="000000" w:themeColor="text1"/>
          <w:sz w:val="32"/>
          <w:shd w:val="clear" w:color="auto" w:fill="FFFFFF"/>
        </w:rPr>
        <w:t>的</w:t>
      </w:r>
      <w:r w:rsidR="00C26FAC">
        <w:rPr>
          <w:rFonts w:ascii="仿宋_GB2312" w:hAnsi="仿宋_GB2312" w:cs="仿宋_GB2312" w:hint="eastAsia"/>
          <w:color w:val="000000" w:themeColor="text1"/>
          <w:sz w:val="32"/>
          <w:shd w:val="clear" w:color="auto" w:fill="FFFFFF"/>
        </w:rPr>
        <w:t>，</w:t>
      </w:r>
      <w:r w:rsidRPr="00B64320">
        <w:rPr>
          <w:rFonts w:ascii="仿宋_GB2312" w:hAnsi="仿宋_GB2312" w:cs="仿宋_GB2312" w:hint="eastAsia"/>
          <w:color w:val="000000" w:themeColor="text1"/>
          <w:sz w:val="32"/>
          <w:shd w:val="clear" w:color="auto" w:fill="FFFFFF"/>
        </w:rPr>
        <w:t>给予</w:t>
      </w:r>
      <w:r w:rsidR="00C26FAC">
        <w:rPr>
          <w:rFonts w:ascii="仿宋_GB2312" w:hAnsi="仿宋_GB2312" w:cs="仿宋_GB2312" w:hint="eastAsia"/>
          <w:color w:val="000000" w:themeColor="text1"/>
          <w:sz w:val="32"/>
          <w:shd w:val="clear" w:color="auto" w:fill="FFFFFF"/>
        </w:rPr>
        <w:t>最高3</w:t>
      </w:r>
      <w:r w:rsidRPr="00B64320">
        <w:rPr>
          <w:rFonts w:ascii="仿宋_GB2312" w:hAnsi="仿宋_GB2312" w:cs="仿宋_GB2312" w:hint="eastAsia"/>
          <w:color w:val="000000" w:themeColor="text1"/>
          <w:sz w:val="32"/>
          <w:shd w:val="clear" w:color="auto" w:fill="FFFFFF"/>
        </w:rPr>
        <w:t>0万元</w:t>
      </w:r>
      <w:r w:rsidR="00C26FAC">
        <w:rPr>
          <w:rFonts w:ascii="仿宋_GB2312" w:hAnsi="仿宋_GB2312" w:cs="仿宋_GB2312" w:hint="eastAsia"/>
          <w:color w:val="000000" w:themeColor="text1"/>
          <w:sz w:val="32"/>
          <w:shd w:val="clear" w:color="auto" w:fill="FFFFFF"/>
        </w:rPr>
        <w:t>一次性奖励</w:t>
      </w:r>
      <w:r w:rsidR="00D17576">
        <w:rPr>
          <w:rFonts w:ascii="仿宋_GB2312" w:hAnsi="仿宋_GB2312" w:cs="仿宋_GB2312" w:hint="eastAsia"/>
          <w:color w:val="000000" w:themeColor="text1"/>
          <w:sz w:val="32"/>
          <w:shd w:val="clear" w:color="auto" w:fill="FFFFFF"/>
        </w:rPr>
        <w:t>。</w:t>
      </w:r>
    </w:p>
    <w:p w14:paraId="133FDE22" w14:textId="0D5420A8" w:rsidR="0021629B" w:rsidRPr="00500CFD" w:rsidRDefault="00067B44" w:rsidP="0021629B">
      <w:pPr>
        <w:spacing w:line="600" w:lineRule="exact"/>
        <w:ind w:firstLineChars="200" w:firstLine="643"/>
        <w:textAlignment w:val="baseline"/>
        <w:rPr>
          <w:rFonts w:ascii="仿宋_GB2312" w:hAnsi="楷体_GB2312" w:cs="楷体_GB2312"/>
          <w:color w:val="000000" w:themeColor="text1"/>
        </w:rPr>
      </w:pPr>
      <w:r>
        <w:rPr>
          <w:rFonts w:ascii="仿宋_GB2312" w:hAnsi="仿宋_GB2312" w:hint="eastAsia"/>
          <w:b/>
          <w:bCs/>
          <w:color w:val="000000" w:themeColor="text1"/>
          <w:shd w:val="clear" w:color="auto" w:fill="FFFFFF"/>
        </w:rPr>
        <w:t>7</w:t>
      </w:r>
      <w:r w:rsidR="0021629B" w:rsidRPr="00500CFD">
        <w:rPr>
          <w:rFonts w:ascii="仿宋_GB2312" w:hAnsi="仿宋_GB2312" w:hint="eastAsia"/>
          <w:b/>
          <w:bCs/>
          <w:color w:val="000000" w:themeColor="text1"/>
          <w:shd w:val="clear" w:color="auto" w:fill="FFFFFF"/>
        </w:rPr>
        <w:t>.</w:t>
      </w:r>
      <w:r w:rsidR="0021629B" w:rsidRPr="00500CFD">
        <w:rPr>
          <w:rFonts w:ascii="仿宋_GB2312" w:hAnsi="仿宋_GB2312" w:hint="eastAsia"/>
          <w:b/>
          <w:bCs/>
          <w:color w:val="000000" w:themeColor="text1"/>
        </w:rPr>
        <w:t xml:space="preserve"> </w:t>
      </w:r>
      <w:bookmarkStart w:id="8" w:name="_Hlk128743243"/>
      <w:r w:rsidR="0021629B" w:rsidRPr="00500CFD">
        <w:rPr>
          <w:rFonts w:ascii="仿宋_GB2312" w:hAnsi="仿宋_GB2312" w:hint="eastAsia"/>
          <w:b/>
          <w:bCs/>
          <w:color w:val="000000" w:themeColor="text1"/>
        </w:rPr>
        <w:t>支持</w:t>
      </w:r>
      <w:r w:rsidR="00905D6C">
        <w:rPr>
          <w:rFonts w:ascii="仿宋_GB2312" w:hAnsi="仿宋_GB2312" w:hint="eastAsia"/>
          <w:b/>
          <w:bCs/>
          <w:color w:val="000000" w:themeColor="text1"/>
        </w:rPr>
        <w:t>科技</w:t>
      </w:r>
      <w:r w:rsidR="0021629B" w:rsidRPr="00500CFD">
        <w:rPr>
          <w:rFonts w:ascii="仿宋_GB2312" w:hAnsi="仿宋_GB2312" w:hint="eastAsia"/>
          <w:b/>
          <w:bCs/>
          <w:color w:val="000000" w:themeColor="text1"/>
        </w:rPr>
        <w:t>成果转化平台建设</w:t>
      </w:r>
      <w:bookmarkEnd w:id="8"/>
      <w:r w:rsidR="00326313" w:rsidRPr="00500CFD">
        <w:rPr>
          <w:rFonts w:ascii="仿宋_GB2312" w:hAnsi="仿宋_GB2312" w:hint="eastAsia"/>
          <w:b/>
          <w:bCs/>
          <w:color w:val="000000" w:themeColor="text1"/>
        </w:rPr>
        <w:t>运营</w:t>
      </w:r>
      <w:r w:rsidR="0021629B" w:rsidRPr="00500CFD">
        <w:rPr>
          <w:rFonts w:ascii="仿宋_GB2312" w:hAnsi="仿宋_GB2312" w:hint="eastAsia"/>
          <w:b/>
          <w:bCs/>
          <w:color w:val="000000" w:themeColor="text1"/>
        </w:rPr>
        <w:t>。</w:t>
      </w:r>
      <w:r w:rsidR="0021629B" w:rsidRPr="00500CFD">
        <w:rPr>
          <w:rFonts w:ascii="仿宋_GB2312" w:hint="eastAsia"/>
          <w:color w:val="000000" w:themeColor="text1"/>
          <w:shd w:val="clear" w:color="auto" w:fill="FFFFFF"/>
        </w:rPr>
        <w:t>鼓励高校院所等各类主体打造</w:t>
      </w:r>
      <w:r w:rsidR="004D231C">
        <w:rPr>
          <w:rFonts w:ascii="仿宋_GB2312" w:hint="eastAsia"/>
          <w:color w:val="000000" w:themeColor="text1"/>
          <w:shd w:val="clear" w:color="auto" w:fill="FFFFFF"/>
        </w:rPr>
        <w:t>概念验证中心、</w:t>
      </w:r>
      <w:r w:rsidR="004D231C" w:rsidRPr="00500CFD">
        <w:rPr>
          <w:rFonts w:ascii="仿宋_GB2312" w:hint="eastAsia"/>
          <w:color w:val="000000" w:themeColor="text1"/>
          <w:shd w:val="clear" w:color="auto" w:fill="FFFFFF"/>
        </w:rPr>
        <w:t>区域技术转移转化中心</w:t>
      </w:r>
      <w:r w:rsidR="004D231C">
        <w:rPr>
          <w:rFonts w:ascii="仿宋_GB2312" w:hint="eastAsia"/>
          <w:color w:val="000000" w:themeColor="text1"/>
          <w:shd w:val="clear" w:color="auto" w:fill="FFFFFF"/>
        </w:rPr>
        <w:t>等</w:t>
      </w:r>
      <w:r w:rsidR="00BE6999" w:rsidRPr="00500CFD">
        <w:rPr>
          <w:rFonts w:ascii="仿宋_GB2312" w:hAnsi="仿宋_GB2312" w:hint="eastAsia"/>
          <w:color w:val="000000" w:themeColor="text1"/>
        </w:rPr>
        <w:t>高水平</w:t>
      </w:r>
      <w:r w:rsidR="0021629B" w:rsidRPr="00500CFD">
        <w:rPr>
          <w:rFonts w:ascii="仿宋_GB2312" w:hint="eastAsia"/>
          <w:color w:val="000000" w:themeColor="text1"/>
          <w:shd w:val="clear" w:color="auto" w:fill="FFFFFF"/>
        </w:rPr>
        <w:t>科技成果转化平台，</w:t>
      </w:r>
      <w:r w:rsidR="002C5BF8" w:rsidRPr="00500CFD">
        <w:rPr>
          <w:rFonts w:ascii="仿宋_GB2312" w:hint="eastAsia"/>
          <w:color w:val="000000" w:themeColor="text1"/>
          <w:shd w:val="clear" w:color="auto" w:fill="FFFFFF"/>
        </w:rPr>
        <w:t>积极引入技术经理人，</w:t>
      </w:r>
      <w:r w:rsidR="00BE6999" w:rsidRPr="00500CFD">
        <w:rPr>
          <w:rFonts w:ascii="仿宋_GB2312" w:hint="eastAsia"/>
          <w:color w:val="000000" w:themeColor="text1"/>
          <w:shd w:val="clear" w:color="auto" w:fill="FFFFFF"/>
        </w:rPr>
        <w:t>持续做强</w:t>
      </w:r>
      <w:r w:rsidR="0021629B" w:rsidRPr="00500CFD">
        <w:rPr>
          <w:rFonts w:ascii="仿宋_GB2312" w:hint="eastAsia"/>
          <w:color w:val="000000" w:themeColor="text1"/>
          <w:shd w:val="clear" w:color="auto" w:fill="FFFFFF"/>
        </w:rPr>
        <w:t>概念验证、小试中试、</w:t>
      </w:r>
      <w:r w:rsidR="004D231C">
        <w:rPr>
          <w:rFonts w:ascii="仿宋_GB2312" w:hint="eastAsia"/>
          <w:color w:val="000000" w:themeColor="text1"/>
          <w:shd w:val="clear" w:color="auto" w:fill="FFFFFF"/>
        </w:rPr>
        <w:t>供需对接、</w:t>
      </w:r>
      <w:r w:rsidR="0021629B" w:rsidRPr="00500CFD">
        <w:rPr>
          <w:rFonts w:ascii="仿宋_GB2312" w:hint="eastAsia"/>
          <w:color w:val="000000" w:themeColor="text1"/>
          <w:shd w:val="clear" w:color="auto" w:fill="FFFFFF"/>
        </w:rPr>
        <w:t>成果转化等公共服务功能</w:t>
      </w:r>
      <w:bookmarkStart w:id="9" w:name="_Hlk128743268"/>
      <w:r w:rsidR="00905D6C">
        <w:rPr>
          <w:rFonts w:ascii="仿宋_GB2312" w:hint="eastAsia"/>
          <w:color w:val="000000" w:themeColor="text1"/>
          <w:shd w:val="clear" w:color="auto" w:fill="FFFFFF"/>
        </w:rPr>
        <w:t>，推动</w:t>
      </w:r>
      <w:r w:rsidR="00905D6C" w:rsidRPr="00500CFD">
        <w:rPr>
          <w:rFonts w:ascii="仿宋_GB2312" w:hint="eastAsia"/>
          <w:color w:val="000000" w:themeColor="text1"/>
          <w:shd w:val="clear" w:color="auto" w:fill="FFFFFF"/>
        </w:rPr>
        <w:t>科技成果</w:t>
      </w:r>
      <w:r w:rsidR="004D231C">
        <w:rPr>
          <w:rFonts w:ascii="仿宋_GB2312" w:hint="eastAsia"/>
          <w:color w:val="000000" w:themeColor="text1"/>
          <w:shd w:val="clear" w:color="auto" w:fill="FFFFFF"/>
        </w:rPr>
        <w:t>转移</w:t>
      </w:r>
      <w:r w:rsidR="00905D6C" w:rsidRPr="00500CFD">
        <w:rPr>
          <w:rFonts w:ascii="仿宋_GB2312" w:hint="eastAsia"/>
          <w:color w:val="000000" w:themeColor="text1"/>
          <w:shd w:val="clear" w:color="auto" w:fill="FFFFFF"/>
        </w:rPr>
        <w:t>转化</w:t>
      </w:r>
      <w:r w:rsidR="00BE6999" w:rsidRPr="00500CFD">
        <w:rPr>
          <w:rFonts w:ascii="仿宋_GB2312" w:hint="eastAsia"/>
          <w:color w:val="000000" w:themeColor="text1"/>
          <w:shd w:val="clear" w:color="auto" w:fill="FFFFFF"/>
        </w:rPr>
        <w:t>；</w:t>
      </w:r>
      <w:r w:rsidR="0021629B" w:rsidRPr="00500CFD">
        <w:rPr>
          <w:rFonts w:ascii="仿宋_GB2312" w:hAnsi="仿宋_GB2312" w:hint="eastAsia"/>
          <w:color w:val="000000" w:themeColor="text1"/>
        </w:rPr>
        <w:t>经评审认定，每年</w:t>
      </w:r>
      <w:r w:rsidR="00326313" w:rsidRPr="00500CFD">
        <w:rPr>
          <w:rFonts w:ascii="仿宋_GB2312" w:hAnsi="仿宋_GB2312" w:hint="eastAsia"/>
          <w:color w:val="000000" w:themeColor="text1"/>
        </w:rPr>
        <w:t>最高</w:t>
      </w:r>
      <w:r w:rsidR="0021629B" w:rsidRPr="00500CFD">
        <w:rPr>
          <w:rFonts w:ascii="仿宋_GB2312" w:hAnsi="仿宋_GB2312" w:hint="eastAsia"/>
          <w:color w:val="000000" w:themeColor="text1"/>
        </w:rPr>
        <w:t>给予平台运营主体年度</w:t>
      </w:r>
      <w:r w:rsidR="00326313" w:rsidRPr="00500CFD">
        <w:rPr>
          <w:rFonts w:ascii="仿宋_GB2312" w:hAnsi="仿宋_GB2312" w:hint="eastAsia"/>
          <w:color w:val="000000" w:themeColor="text1"/>
        </w:rPr>
        <w:t>建设</w:t>
      </w:r>
      <w:r w:rsidR="0021629B" w:rsidRPr="00500CFD">
        <w:rPr>
          <w:rFonts w:ascii="仿宋_GB2312" w:hAnsi="仿宋_GB2312" w:hint="eastAsia"/>
          <w:color w:val="000000" w:themeColor="text1"/>
        </w:rPr>
        <w:t>运营经费</w:t>
      </w:r>
      <w:r w:rsidR="00326313" w:rsidRPr="00500CFD">
        <w:rPr>
          <w:rFonts w:ascii="仿宋_GB2312" w:hAnsi="仿宋_GB2312" w:hint="eastAsia"/>
          <w:color w:val="000000" w:themeColor="text1"/>
        </w:rPr>
        <w:t>的</w:t>
      </w:r>
      <w:r w:rsidR="0021629B" w:rsidRPr="00500CFD">
        <w:rPr>
          <w:rFonts w:ascii="仿宋_GB2312" w:hAnsi="仿宋_GB2312" w:hint="eastAsia"/>
          <w:color w:val="000000" w:themeColor="text1"/>
        </w:rPr>
        <w:t>50%、不超过500万元资金支持。</w:t>
      </w:r>
      <w:bookmarkEnd w:id="9"/>
    </w:p>
    <w:p w14:paraId="09041F66" w14:textId="64509EC1" w:rsidR="00A34184" w:rsidRPr="008413A6" w:rsidRDefault="00B64320" w:rsidP="000121BA">
      <w:pPr>
        <w:pStyle w:val="a7"/>
        <w:widowControl/>
        <w:spacing w:before="0" w:beforeAutospacing="0" w:after="0" w:afterAutospacing="0" w:line="600" w:lineRule="exact"/>
        <w:ind w:firstLineChars="200" w:firstLine="643"/>
        <w:jc w:val="both"/>
        <w:rPr>
          <w:rFonts w:ascii="仿宋_GB2312" w:hAnsi="楷体_GB2312" w:cs="楷体_GB2312"/>
          <w:color w:val="000000" w:themeColor="text1"/>
          <w:kern w:val="2"/>
          <w:sz w:val="32"/>
        </w:rPr>
      </w:pPr>
      <w:r>
        <w:rPr>
          <w:rFonts w:ascii="仿宋_GB2312" w:hAnsi="仿宋_GB2312" w:cs="仿宋_GB2312" w:hint="eastAsia"/>
          <w:b/>
          <w:bCs/>
          <w:color w:val="000000" w:themeColor="text1"/>
          <w:sz w:val="32"/>
          <w:shd w:val="clear" w:color="auto" w:fill="FFFFFF"/>
        </w:rPr>
        <w:t>8</w:t>
      </w:r>
      <w:r w:rsidR="00A34184" w:rsidRPr="008413A6">
        <w:rPr>
          <w:rFonts w:ascii="仿宋_GB2312" w:hAnsi="仿宋_GB2312" w:cs="仿宋_GB2312" w:hint="eastAsia"/>
          <w:b/>
          <w:bCs/>
          <w:color w:val="000000" w:themeColor="text1"/>
          <w:sz w:val="32"/>
          <w:shd w:val="clear" w:color="auto" w:fill="FFFFFF"/>
        </w:rPr>
        <w:t>. 支持</w:t>
      </w:r>
      <w:bookmarkStart w:id="10" w:name="_Hlk170416984"/>
      <w:r w:rsidR="00A34184" w:rsidRPr="008413A6">
        <w:rPr>
          <w:rFonts w:ascii="仿宋_GB2312" w:hAnsi="仿宋_GB2312" w:cs="仿宋_GB2312" w:hint="eastAsia"/>
          <w:b/>
          <w:bCs/>
          <w:color w:val="000000" w:themeColor="text1"/>
          <w:sz w:val="32"/>
          <w:shd w:val="clear" w:color="auto" w:fill="FFFFFF"/>
        </w:rPr>
        <w:t>关键核心技术攻关</w:t>
      </w:r>
      <w:bookmarkEnd w:id="10"/>
      <w:r w:rsidR="00A34184" w:rsidRPr="008413A6">
        <w:rPr>
          <w:rFonts w:ascii="仿宋_GB2312" w:hAnsi="仿宋_GB2312" w:cs="仿宋_GB2312" w:hint="eastAsia"/>
          <w:b/>
          <w:bCs/>
          <w:color w:val="000000" w:themeColor="text1"/>
          <w:sz w:val="32"/>
          <w:shd w:val="clear" w:color="auto" w:fill="FFFFFF"/>
        </w:rPr>
        <w:t>。</w:t>
      </w:r>
      <w:bookmarkStart w:id="11" w:name="_Hlk170415850"/>
      <w:r w:rsidR="00207103" w:rsidRPr="008413A6">
        <w:rPr>
          <w:rFonts w:ascii="仿宋_GB2312" w:hAnsi="仿宋_GB2312" w:cs="仿宋_GB2312" w:hint="eastAsia"/>
          <w:color w:val="000000" w:themeColor="text1"/>
          <w:sz w:val="32"/>
          <w:shd w:val="clear" w:color="auto" w:fill="FFFFFF"/>
        </w:rPr>
        <w:t>鼓励</w:t>
      </w:r>
      <w:r w:rsidR="002D2E45" w:rsidRPr="008413A6">
        <w:rPr>
          <w:rFonts w:ascii="仿宋_GB2312" w:hAnsi="仿宋_GB2312" w:cs="仿宋_GB2312" w:hint="eastAsia"/>
          <w:color w:val="000000" w:themeColor="text1"/>
          <w:sz w:val="32"/>
          <w:shd w:val="clear" w:color="auto" w:fill="FFFFFF"/>
        </w:rPr>
        <w:t>科技企业等</w:t>
      </w:r>
      <w:r w:rsidR="00207103" w:rsidRPr="008413A6">
        <w:rPr>
          <w:rFonts w:ascii="仿宋_GB2312" w:hAnsi="仿宋_GB2312" w:cs="仿宋_GB2312" w:hint="eastAsia"/>
          <w:color w:val="000000" w:themeColor="text1"/>
          <w:sz w:val="32"/>
          <w:shd w:val="clear" w:color="auto" w:fill="FFFFFF"/>
        </w:rPr>
        <w:t>创新主体加大关键</w:t>
      </w:r>
      <w:r w:rsidR="00FC54DD" w:rsidRPr="008413A6">
        <w:rPr>
          <w:rFonts w:ascii="仿宋_GB2312" w:hAnsi="仿宋_GB2312" w:cs="仿宋_GB2312" w:hint="eastAsia"/>
          <w:color w:val="000000" w:themeColor="text1"/>
          <w:sz w:val="32"/>
          <w:shd w:val="clear" w:color="auto" w:fill="FFFFFF"/>
        </w:rPr>
        <w:t>核心</w:t>
      </w:r>
      <w:r w:rsidR="00207103" w:rsidRPr="008413A6">
        <w:rPr>
          <w:rFonts w:ascii="仿宋_GB2312" w:hAnsi="仿宋_GB2312" w:cs="仿宋_GB2312" w:hint="eastAsia"/>
          <w:color w:val="000000" w:themeColor="text1"/>
          <w:sz w:val="32"/>
          <w:shd w:val="clear" w:color="auto" w:fill="FFFFFF"/>
        </w:rPr>
        <w:t>技术攻关</w:t>
      </w:r>
      <w:r w:rsidR="00FC54DD" w:rsidRPr="008413A6">
        <w:rPr>
          <w:rFonts w:ascii="仿宋_GB2312" w:hAnsi="仿宋_GB2312" w:cs="仿宋_GB2312" w:hint="eastAsia"/>
          <w:color w:val="000000" w:themeColor="text1"/>
          <w:sz w:val="32"/>
          <w:shd w:val="clear" w:color="auto" w:fill="FFFFFF"/>
        </w:rPr>
        <w:t>力度</w:t>
      </w:r>
      <w:r w:rsidR="00207103" w:rsidRPr="008413A6">
        <w:rPr>
          <w:rFonts w:ascii="仿宋_GB2312" w:hAnsi="仿宋_GB2312" w:cs="仿宋_GB2312" w:hint="eastAsia"/>
          <w:color w:val="000000" w:themeColor="text1"/>
          <w:sz w:val="32"/>
          <w:shd w:val="clear" w:color="auto" w:fill="FFFFFF"/>
        </w:rPr>
        <w:t>，</w:t>
      </w:r>
      <w:bookmarkEnd w:id="11"/>
      <w:r w:rsidR="000121BA" w:rsidRPr="008413A6">
        <w:rPr>
          <w:rFonts w:ascii="仿宋_GB2312" w:hAnsi="仿宋_GB2312" w:cs="仿宋_GB2312" w:hint="eastAsia"/>
          <w:color w:val="000000" w:themeColor="text1"/>
          <w:sz w:val="32"/>
          <w:shd w:val="clear" w:color="auto" w:fill="FFFFFF"/>
        </w:rPr>
        <w:t>分级分类给予支持</w:t>
      </w:r>
      <w:r w:rsidR="00FC54DD" w:rsidRPr="008413A6">
        <w:rPr>
          <w:rFonts w:ascii="仿宋_GB2312" w:hAnsi="仿宋_GB2312" w:cs="仿宋_GB2312" w:hint="eastAsia"/>
          <w:color w:val="000000" w:themeColor="text1"/>
          <w:sz w:val="32"/>
          <w:shd w:val="clear" w:color="auto" w:fill="FFFFFF"/>
        </w:rPr>
        <w:t>，经评审认定，</w:t>
      </w:r>
      <w:r w:rsidR="00207103" w:rsidRPr="008413A6">
        <w:rPr>
          <w:rFonts w:ascii="仿宋_GB2312" w:hAnsi="仿宋_GB2312" w:cs="仿宋_GB2312" w:hint="eastAsia"/>
          <w:color w:val="000000" w:themeColor="text1"/>
          <w:sz w:val="32"/>
          <w:shd w:val="clear" w:color="auto" w:fill="FFFFFF"/>
        </w:rPr>
        <w:t>对</w:t>
      </w:r>
      <w:r w:rsidR="000121BA" w:rsidRPr="008413A6">
        <w:rPr>
          <w:rFonts w:ascii="仿宋_GB2312" w:hAnsi="仿宋_GB2312" w:cs="仿宋_GB2312" w:hint="eastAsia"/>
          <w:color w:val="000000" w:themeColor="text1"/>
          <w:sz w:val="32"/>
          <w:shd w:val="clear" w:color="auto" w:fill="FFFFFF"/>
        </w:rPr>
        <w:t>突破“卡脖子”难题且实现关键技术国产替代的，给予不超过上年度研发投入的15%、最高1000万元资金支持；对实现重大原创成果且达到国际国内领先水平的，给予不超过上年度研发投入的30%、最高2000万元资金支持。</w:t>
      </w:r>
    </w:p>
    <w:p w14:paraId="6D7E773E" w14:textId="3B95D4A8" w:rsidR="0021629B" w:rsidRPr="008413A6" w:rsidRDefault="00067B44" w:rsidP="0021629B">
      <w:pPr>
        <w:spacing w:line="600" w:lineRule="exact"/>
        <w:ind w:firstLineChars="200" w:firstLine="643"/>
        <w:textAlignment w:val="baseline"/>
        <w:rPr>
          <w:rFonts w:ascii="仿宋_GB2312" w:hAnsi="仿宋_GB2312"/>
          <w:color w:val="000000" w:themeColor="text1"/>
        </w:rPr>
      </w:pPr>
      <w:r>
        <w:rPr>
          <w:rFonts w:ascii="仿宋_GB2312" w:hAnsi="仿宋_GB2312" w:hint="eastAsia"/>
          <w:b/>
          <w:bCs/>
          <w:color w:val="000000" w:themeColor="text1"/>
        </w:rPr>
        <w:t>9</w:t>
      </w:r>
      <w:r w:rsidR="0021629B" w:rsidRPr="008413A6">
        <w:rPr>
          <w:rFonts w:ascii="仿宋_GB2312" w:hAnsi="仿宋_GB2312" w:hint="eastAsia"/>
          <w:b/>
          <w:bCs/>
          <w:color w:val="000000" w:themeColor="text1"/>
        </w:rPr>
        <w:t>. 鼓励研发设备开放共享。</w:t>
      </w:r>
      <w:r w:rsidR="0021629B" w:rsidRPr="008413A6">
        <w:rPr>
          <w:rFonts w:ascii="仿宋_GB2312" w:hAnsi="仿宋_GB2312" w:hint="eastAsia"/>
          <w:color w:val="000000" w:themeColor="text1"/>
        </w:rPr>
        <w:t>鼓励高校院所、科研机构、科技企业等开放科研设施、数据资源等，打造科技资源开放共享平台，根据设备资源共享使用及服务成效，给予相关平台每年最高100万元建设运行经费支持</w:t>
      </w:r>
      <w:r w:rsidR="001C2E05" w:rsidRPr="008413A6">
        <w:rPr>
          <w:rFonts w:ascii="仿宋_GB2312" w:hAnsi="仿宋_GB2312" w:hint="eastAsia"/>
          <w:color w:val="000000" w:themeColor="text1"/>
        </w:rPr>
        <w:t>；鼓励各类创新主体用好科技双创券服务资源，进一步降低研发成本、激发创新活力，提升科技资源利用率和共享水平。</w:t>
      </w:r>
    </w:p>
    <w:p w14:paraId="61CA93F2" w14:textId="3CC562A5" w:rsidR="00F402BD" w:rsidRPr="008413A6" w:rsidRDefault="00D17576" w:rsidP="00F402BD">
      <w:pPr>
        <w:pStyle w:val="a7"/>
        <w:widowControl/>
        <w:spacing w:before="0" w:beforeAutospacing="0" w:after="0" w:afterAutospacing="0" w:line="600" w:lineRule="exact"/>
        <w:ind w:firstLineChars="200" w:firstLine="643"/>
        <w:jc w:val="both"/>
        <w:rPr>
          <w:rFonts w:ascii="仿宋_GB2312" w:hAnsi="仿宋_GB2312" w:cs="仿宋_GB2312"/>
          <w:color w:val="000000" w:themeColor="text1"/>
          <w:kern w:val="2"/>
          <w:sz w:val="32"/>
        </w:rPr>
      </w:pPr>
      <w:bookmarkStart w:id="12" w:name="_Hlk167626692"/>
      <w:r>
        <w:rPr>
          <w:rFonts w:ascii="仿宋_GB2312" w:hAnsi="仿宋_GB2312" w:cs="仿宋_GB2312" w:hint="eastAsia"/>
          <w:b/>
          <w:bCs/>
          <w:color w:val="000000" w:themeColor="text1"/>
          <w:kern w:val="2"/>
          <w:sz w:val="32"/>
        </w:rPr>
        <w:lastRenderedPageBreak/>
        <w:t>10</w:t>
      </w:r>
      <w:r w:rsidR="00F402BD" w:rsidRPr="008413A6">
        <w:rPr>
          <w:rFonts w:ascii="仿宋_GB2312" w:hAnsi="仿宋_GB2312" w:cs="仿宋_GB2312" w:hint="eastAsia"/>
          <w:b/>
          <w:bCs/>
          <w:color w:val="000000" w:themeColor="text1"/>
          <w:kern w:val="2"/>
          <w:sz w:val="32"/>
        </w:rPr>
        <w:t>. 支持应用场景全面开放</w:t>
      </w:r>
      <w:bookmarkEnd w:id="12"/>
      <w:r w:rsidR="00F402BD" w:rsidRPr="008413A6">
        <w:rPr>
          <w:rFonts w:ascii="仿宋_GB2312" w:hAnsi="仿宋_GB2312" w:cs="仿宋_GB2312" w:hint="eastAsia"/>
          <w:b/>
          <w:bCs/>
          <w:color w:val="000000" w:themeColor="text1"/>
          <w:kern w:val="2"/>
          <w:sz w:val="32"/>
        </w:rPr>
        <w:t>。</w:t>
      </w:r>
      <w:bookmarkStart w:id="13" w:name="_Hlk167626671"/>
      <w:r w:rsidR="00F402BD" w:rsidRPr="008413A6">
        <w:rPr>
          <w:rFonts w:ascii="仿宋_GB2312" w:hAnsi="仿宋_GB2312" w:cs="仿宋_GB2312" w:hint="eastAsia"/>
          <w:color w:val="000000" w:themeColor="text1"/>
          <w:kern w:val="2"/>
          <w:sz w:val="32"/>
        </w:rPr>
        <w:t>鼓励区内相关单位、街镇</w:t>
      </w:r>
      <w:r w:rsidR="00F402BD" w:rsidRPr="008413A6">
        <w:rPr>
          <w:rFonts w:ascii="仿宋_GB2312" w:hint="eastAsia"/>
          <w:color w:val="000000" w:themeColor="text1"/>
          <w:sz w:val="32"/>
          <w:shd w:val="clear" w:color="auto" w:fill="FFFFFF"/>
        </w:rPr>
        <w:t>围绕重要领域深度挖掘并</w:t>
      </w:r>
      <w:r w:rsidR="00F402BD" w:rsidRPr="008413A6">
        <w:rPr>
          <w:rFonts w:ascii="仿宋_GB2312" w:hAnsi="仿宋_GB2312" w:cs="仿宋_GB2312" w:hint="eastAsia"/>
          <w:color w:val="000000" w:themeColor="text1"/>
          <w:kern w:val="2"/>
          <w:sz w:val="32"/>
        </w:rPr>
        <w:t>开放新技术应用场景、</w:t>
      </w:r>
      <w:r w:rsidR="00F402BD" w:rsidRPr="008413A6">
        <w:rPr>
          <w:rFonts w:ascii="仿宋_GB2312" w:hint="eastAsia"/>
          <w:color w:val="000000" w:themeColor="text1"/>
          <w:sz w:val="32"/>
          <w:shd w:val="clear" w:color="auto" w:fill="FFFFFF"/>
        </w:rPr>
        <w:t>整合各类场景创新资源，支持推动</w:t>
      </w:r>
      <w:r w:rsidR="00F402BD" w:rsidRPr="008413A6">
        <w:rPr>
          <w:rFonts w:ascii="仿宋_GB2312" w:hAnsi="仿宋_GB2312" w:cs="仿宋_GB2312" w:hint="eastAsia"/>
          <w:color w:val="000000" w:themeColor="text1"/>
          <w:kern w:val="2"/>
          <w:sz w:val="32"/>
        </w:rPr>
        <w:t>新技术、新产品示范应用；对为新技术大规模示范应用提供应用场景的企业，</w:t>
      </w:r>
      <w:r w:rsidR="00F402BD" w:rsidRPr="008413A6">
        <w:rPr>
          <w:rFonts w:ascii="仿宋_GB2312" w:hint="eastAsia"/>
          <w:color w:val="000000" w:themeColor="text1"/>
          <w:sz w:val="32"/>
          <w:shd w:val="clear" w:color="auto" w:fill="FFFFFF"/>
        </w:rPr>
        <w:t>经</w:t>
      </w:r>
      <w:r w:rsidR="00326313" w:rsidRPr="008413A6">
        <w:rPr>
          <w:rFonts w:ascii="仿宋_GB2312" w:hint="eastAsia"/>
          <w:color w:val="000000" w:themeColor="text1"/>
          <w:sz w:val="32"/>
          <w:shd w:val="clear" w:color="auto" w:fill="FFFFFF"/>
        </w:rPr>
        <w:t>评审认定</w:t>
      </w:r>
      <w:r w:rsidR="00F402BD" w:rsidRPr="008413A6">
        <w:rPr>
          <w:rFonts w:ascii="仿宋_GB2312" w:hint="eastAsia"/>
          <w:color w:val="000000" w:themeColor="text1"/>
          <w:sz w:val="32"/>
          <w:shd w:val="clear" w:color="auto" w:fill="FFFFFF"/>
        </w:rPr>
        <w:t>，给予企业投入总额的30%、最高100万元资金支持。</w:t>
      </w:r>
    </w:p>
    <w:bookmarkEnd w:id="13"/>
    <w:p w14:paraId="09FD9848" w14:textId="6602A20F" w:rsidR="000B02F5" w:rsidRPr="008413A6" w:rsidRDefault="0026625C" w:rsidP="00B0191E">
      <w:pPr>
        <w:pStyle w:val="a7"/>
        <w:widowControl/>
        <w:spacing w:before="0" w:beforeAutospacing="0" w:after="0" w:afterAutospacing="0" w:line="600" w:lineRule="exact"/>
        <w:ind w:firstLineChars="200" w:firstLine="643"/>
        <w:jc w:val="both"/>
        <w:rPr>
          <w:rFonts w:ascii="仿宋_GB2312" w:hAnsi="仿宋_GB2312" w:cs="仿宋_GB2312"/>
          <w:color w:val="000000" w:themeColor="text1"/>
          <w:kern w:val="2"/>
          <w:sz w:val="32"/>
        </w:rPr>
      </w:pPr>
      <w:r w:rsidRPr="008413A6">
        <w:rPr>
          <w:rFonts w:ascii="仿宋_GB2312" w:hAnsi="仿宋_GB2312" w:cs="仿宋_GB2312" w:hint="eastAsia"/>
          <w:b/>
          <w:bCs/>
          <w:color w:val="000000" w:themeColor="text1"/>
          <w:kern w:val="2"/>
          <w:sz w:val="32"/>
        </w:rPr>
        <w:t>11</w:t>
      </w:r>
      <w:r w:rsidR="001C061D" w:rsidRPr="008413A6">
        <w:rPr>
          <w:rFonts w:ascii="仿宋_GB2312" w:hAnsi="仿宋_GB2312" w:cs="仿宋_GB2312" w:hint="eastAsia"/>
          <w:b/>
          <w:bCs/>
          <w:color w:val="000000" w:themeColor="text1"/>
          <w:kern w:val="2"/>
          <w:sz w:val="32"/>
        </w:rPr>
        <w:t>.</w:t>
      </w:r>
      <w:bookmarkStart w:id="14" w:name="_Hlk170416337"/>
      <w:r w:rsidR="001C061D" w:rsidRPr="008413A6">
        <w:rPr>
          <w:rFonts w:ascii="仿宋_GB2312" w:hAnsi="仿宋_GB2312" w:cs="仿宋_GB2312" w:hint="eastAsia"/>
          <w:b/>
          <w:bCs/>
          <w:color w:val="000000" w:themeColor="text1"/>
          <w:kern w:val="2"/>
          <w:sz w:val="32"/>
        </w:rPr>
        <w:t xml:space="preserve"> 强化科创早期投资</w:t>
      </w:r>
      <w:r w:rsidR="00B805D9" w:rsidRPr="008413A6">
        <w:rPr>
          <w:rFonts w:ascii="仿宋_GB2312" w:hAnsi="仿宋_GB2312" w:cs="仿宋_GB2312" w:hint="eastAsia"/>
          <w:b/>
          <w:bCs/>
          <w:color w:val="000000" w:themeColor="text1"/>
          <w:kern w:val="2"/>
          <w:sz w:val="32"/>
        </w:rPr>
        <w:t>培育</w:t>
      </w:r>
      <w:r w:rsidR="001C061D" w:rsidRPr="008413A6">
        <w:rPr>
          <w:rFonts w:ascii="仿宋_GB2312" w:hAnsi="仿宋_GB2312" w:cs="仿宋_GB2312" w:hint="eastAsia"/>
          <w:b/>
          <w:bCs/>
          <w:color w:val="000000" w:themeColor="text1"/>
          <w:kern w:val="2"/>
          <w:sz w:val="32"/>
        </w:rPr>
        <w:t>体系</w:t>
      </w:r>
      <w:bookmarkEnd w:id="14"/>
      <w:r w:rsidR="001C061D" w:rsidRPr="008413A6">
        <w:rPr>
          <w:rFonts w:ascii="仿宋_GB2312" w:hAnsi="仿宋_GB2312" w:cs="仿宋_GB2312" w:hint="eastAsia"/>
          <w:color w:val="000000" w:themeColor="text1"/>
          <w:kern w:val="2"/>
          <w:sz w:val="32"/>
        </w:rPr>
        <w:t>。</w:t>
      </w:r>
      <w:r w:rsidR="000B02F5" w:rsidRPr="008413A6">
        <w:rPr>
          <w:rFonts w:ascii="仿宋_GB2312" w:hAnsi="仿宋_GB2312" w:cs="仿宋_GB2312" w:hint="eastAsia"/>
          <w:color w:val="000000" w:themeColor="text1"/>
          <w:kern w:val="2"/>
          <w:sz w:val="32"/>
        </w:rPr>
        <w:t>支持高校院所与嘉定区共同设立校地院地合作资金，</w:t>
      </w:r>
      <w:r w:rsidR="001C061D" w:rsidRPr="008413A6">
        <w:rPr>
          <w:rFonts w:ascii="仿宋_GB2312" w:hAnsi="仿宋_GB2312" w:cs="仿宋_GB2312" w:hint="eastAsia"/>
          <w:color w:val="000000" w:themeColor="text1"/>
          <w:kern w:val="2"/>
          <w:sz w:val="32"/>
        </w:rPr>
        <w:t>专注投早、投小、投长、投“硬科技”，引导推动校地院地合作资金、区属投资基金、</w:t>
      </w:r>
      <w:r w:rsidR="00CE3626" w:rsidRPr="008413A6">
        <w:rPr>
          <w:rFonts w:ascii="仿宋_GB2312" w:hAnsi="仿宋_GB2312" w:cs="仿宋_GB2312" w:hint="eastAsia"/>
          <w:color w:val="000000" w:themeColor="text1"/>
          <w:kern w:val="2"/>
          <w:sz w:val="32"/>
        </w:rPr>
        <w:t>社会化资本</w:t>
      </w:r>
      <w:r w:rsidR="001C061D" w:rsidRPr="008413A6">
        <w:rPr>
          <w:rFonts w:ascii="仿宋_GB2312" w:hAnsi="仿宋_GB2312" w:cs="仿宋_GB2312" w:hint="eastAsia"/>
          <w:color w:val="000000" w:themeColor="text1"/>
          <w:kern w:val="2"/>
          <w:sz w:val="32"/>
        </w:rPr>
        <w:t>等投向优质科创项目和初创企业，</w:t>
      </w:r>
      <w:r w:rsidR="00B0191E" w:rsidRPr="008413A6">
        <w:rPr>
          <w:rFonts w:ascii="仿宋_GB2312" w:hAnsi="仿宋_GB2312" w:cs="仿宋_GB2312" w:hint="eastAsia"/>
          <w:color w:val="000000" w:themeColor="text1"/>
          <w:kern w:val="2"/>
          <w:sz w:val="32"/>
        </w:rPr>
        <w:t>做强</w:t>
      </w:r>
      <w:r w:rsidR="000B02F5" w:rsidRPr="008413A6">
        <w:rPr>
          <w:rFonts w:ascii="仿宋_GB2312" w:hAnsi="仿宋_GB2312" w:cs="仿宋_GB2312" w:hint="eastAsia"/>
          <w:color w:val="000000" w:themeColor="text1"/>
          <w:kern w:val="2"/>
          <w:sz w:val="32"/>
        </w:rPr>
        <w:t>成果转化早期投资和培育</w:t>
      </w:r>
      <w:r w:rsidR="00B0191E" w:rsidRPr="008413A6">
        <w:rPr>
          <w:rFonts w:ascii="仿宋_GB2312" w:hAnsi="仿宋_GB2312" w:cs="仿宋_GB2312" w:hint="eastAsia"/>
          <w:color w:val="000000" w:themeColor="text1"/>
          <w:kern w:val="2"/>
          <w:sz w:val="32"/>
        </w:rPr>
        <w:t>体系</w:t>
      </w:r>
      <w:r w:rsidR="000B02F5" w:rsidRPr="008413A6">
        <w:rPr>
          <w:rFonts w:ascii="仿宋_GB2312" w:hAnsi="仿宋_GB2312" w:cs="仿宋_GB2312" w:hint="eastAsia"/>
          <w:color w:val="000000" w:themeColor="text1"/>
          <w:kern w:val="2"/>
          <w:sz w:val="32"/>
        </w:rPr>
        <w:t>。</w:t>
      </w:r>
    </w:p>
    <w:p w14:paraId="77AEC6B2" w14:textId="7CCE213D" w:rsidR="00E7631B" w:rsidRPr="008413A6" w:rsidRDefault="0026625C" w:rsidP="00982A48">
      <w:pPr>
        <w:spacing w:line="600" w:lineRule="exact"/>
        <w:ind w:firstLineChars="200" w:firstLine="643"/>
        <w:textAlignment w:val="baseline"/>
        <w:rPr>
          <w:rFonts w:ascii="仿宋_GB2312" w:hAnsi="仿宋_GB2312"/>
          <w:color w:val="000000" w:themeColor="text1"/>
        </w:rPr>
      </w:pPr>
      <w:r w:rsidRPr="008413A6">
        <w:rPr>
          <w:rFonts w:ascii="仿宋_GB2312" w:hAnsi="仿宋_GB2312" w:hint="eastAsia"/>
          <w:b/>
          <w:bCs/>
          <w:color w:val="000000" w:themeColor="text1"/>
        </w:rPr>
        <w:t>12</w:t>
      </w:r>
      <w:r w:rsidR="00E7631B" w:rsidRPr="008413A6">
        <w:rPr>
          <w:rFonts w:ascii="仿宋_GB2312" w:hAnsi="仿宋_GB2312" w:hint="eastAsia"/>
          <w:b/>
          <w:bCs/>
          <w:color w:val="000000" w:themeColor="text1"/>
        </w:rPr>
        <w:t>.</w:t>
      </w:r>
      <w:bookmarkStart w:id="15" w:name="_Hlk170416343"/>
      <w:r w:rsidR="00E7631B" w:rsidRPr="008413A6">
        <w:rPr>
          <w:rFonts w:ascii="仿宋_GB2312" w:hAnsi="仿宋_GB2312" w:hint="eastAsia"/>
          <w:b/>
          <w:bCs/>
          <w:color w:val="000000" w:themeColor="text1"/>
        </w:rPr>
        <w:t>加强科技金融支持力度</w:t>
      </w:r>
      <w:bookmarkEnd w:id="15"/>
      <w:r w:rsidR="00E7631B" w:rsidRPr="008413A6">
        <w:rPr>
          <w:rFonts w:ascii="仿宋_GB2312" w:hAnsi="仿宋_GB2312" w:hint="eastAsia"/>
          <w:b/>
          <w:bCs/>
          <w:color w:val="000000" w:themeColor="text1"/>
        </w:rPr>
        <w:t>。</w:t>
      </w:r>
      <w:r w:rsidR="00F4228D" w:rsidRPr="008413A6">
        <w:rPr>
          <w:rFonts w:ascii="仿宋_GB2312" w:hAnsi="仿宋_GB2312" w:hint="eastAsia"/>
          <w:color w:val="000000" w:themeColor="text1"/>
        </w:rPr>
        <w:t>做强全链条科技金融服务体系，助力科创企业发展；对获得科技信贷的企业，给予最高10万元利息补贴、最高10万元担保（保险）费补贴</w:t>
      </w:r>
      <w:r w:rsidR="002D7C1F" w:rsidRPr="008413A6">
        <w:rPr>
          <w:rFonts w:ascii="仿宋_GB2312" w:hAnsi="仿宋_GB2312" w:hint="eastAsia"/>
          <w:color w:val="000000" w:themeColor="text1"/>
        </w:rPr>
        <w:t>，最高不超过应付利息、保费总额的50%</w:t>
      </w:r>
      <w:r w:rsidR="00F4228D" w:rsidRPr="008413A6">
        <w:rPr>
          <w:rFonts w:ascii="仿宋_GB2312" w:hAnsi="仿宋_GB2312" w:hint="eastAsia"/>
          <w:color w:val="000000" w:themeColor="text1"/>
        </w:rPr>
        <w:t>；对获得市级创业责任保险保费补贴的企业，按照市、区1:1比例给予配套资助。</w:t>
      </w:r>
    </w:p>
    <w:p w14:paraId="204FF45B" w14:textId="7711F0F7" w:rsidR="007B4D54" w:rsidRPr="008413A6" w:rsidRDefault="0026625C" w:rsidP="00982A48">
      <w:pPr>
        <w:spacing w:line="600" w:lineRule="exact"/>
        <w:ind w:firstLineChars="200" w:firstLine="643"/>
        <w:textAlignment w:val="baseline"/>
        <w:rPr>
          <w:rFonts w:ascii="仿宋_GB2312" w:hAnsi="仿宋_GB2312"/>
          <w:color w:val="000000" w:themeColor="text1"/>
        </w:rPr>
      </w:pPr>
      <w:r w:rsidRPr="008413A6">
        <w:rPr>
          <w:rFonts w:ascii="仿宋_GB2312" w:hAnsi="仿宋_GB2312" w:hint="eastAsia"/>
          <w:b/>
          <w:bCs/>
          <w:color w:val="000000" w:themeColor="text1"/>
        </w:rPr>
        <w:t>13</w:t>
      </w:r>
      <w:r w:rsidR="00EA35F2" w:rsidRPr="008413A6">
        <w:rPr>
          <w:rFonts w:ascii="仿宋_GB2312" w:hAnsi="仿宋_GB2312" w:hint="eastAsia"/>
          <w:b/>
          <w:bCs/>
          <w:color w:val="000000" w:themeColor="text1"/>
        </w:rPr>
        <w:t>. 营造科技创新浓厚氛围。</w:t>
      </w:r>
      <w:bookmarkStart w:id="16" w:name="_Hlk167626702"/>
      <w:r w:rsidR="007F39FD" w:rsidRPr="008413A6">
        <w:rPr>
          <w:rFonts w:ascii="仿宋_GB2312" w:hAnsi="仿宋_GB2312" w:hint="eastAsia"/>
          <w:color w:val="000000" w:themeColor="text1"/>
        </w:rPr>
        <w:t>支持办好</w:t>
      </w:r>
      <w:r w:rsidR="004D231C">
        <w:rPr>
          <w:rFonts w:ascii="仿宋_GB2312" w:hAnsi="仿宋_GB2312" w:hint="eastAsia"/>
          <w:color w:val="000000" w:themeColor="text1"/>
        </w:rPr>
        <w:t>长三角科技成果交易博览会</w:t>
      </w:r>
      <w:r w:rsidR="007F39FD" w:rsidRPr="008413A6">
        <w:rPr>
          <w:rFonts w:ascii="仿宋_GB2312" w:hAnsi="仿宋_GB2312" w:hint="eastAsia"/>
          <w:color w:val="000000" w:themeColor="text1"/>
        </w:rPr>
        <w:t>、“创</w:t>
      </w:r>
      <w:r w:rsidR="007F39FD" w:rsidRPr="008413A6">
        <w:rPr>
          <w:rFonts w:ascii="Courier New" w:hAnsi="Courier New" w:cs="Courier New"/>
          <w:color w:val="000000" w:themeColor="text1"/>
        </w:rPr>
        <w:t>•</w:t>
      </w:r>
      <w:r w:rsidR="007F39FD" w:rsidRPr="008413A6">
        <w:rPr>
          <w:rFonts w:ascii="仿宋_GB2312" w:hAnsi="仿宋_GB2312" w:hint="eastAsia"/>
          <w:color w:val="000000" w:themeColor="text1"/>
        </w:rPr>
        <w:t>在上海”嘉定赛区活动、嘉定院地合作颠覆性技术创新大赛等品牌，对参与举办</w:t>
      </w:r>
      <w:bookmarkStart w:id="17" w:name="_Hlk170416354"/>
      <w:r w:rsidR="007F39FD" w:rsidRPr="008413A6">
        <w:rPr>
          <w:rFonts w:ascii="仿宋_GB2312" w:hAnsi="仿宋_GB2312" w:hint="eastAsia"/>
          <w:color w:val="000000" w:themeColor="text1"/>
        </w:rPr>
        <w:t>重大创新创业、成果转化活动</w:t>
      </w:r>
      <w:bookmarkEnd w:id="17"/>
      <w:r w:rsidR="007F39FD" w:rsidRPr="008413A6">
        <w:rPr>
          <w:rFonts w:ascii="仿宋_GB2312" w:hAnsi="仿宋_GB2312" w:hint="eastAsia"/>
          <w:color w:val="000000" w:themeColor="text1"/>
        </w:rPr>
        <w:t>的市场化主体，</w:t>
      </w:r>
      <w:r w:rsidR="00986E9B" w:rsidRPr="00986E9B">
        <w:rPr>
          <w:rFonts w:ascii="仿宋_GB2312" w:hAnsi="仿宋_GB2312" w:hint="eastAsia"/>
          <w:color w:val="000000" w:themeColor="text1"/>
        </w:rPr>
        <w:t>根据活动领域、规模、成效</w:t>
      </w:r>
      <w:r w:rsidR="00986E9B">
        <w:rPr>
          <w:rFonts w:ascii="仿宋_GB2312" w:hAnsi="仿宋_GB2312" w:hint="eastAsia"/>
          <w:color w:val="000000" w:themeColor="text1"/>
        </w:rPr>
        <w:t>和实际发生费用</w:t>
      </w:r>
      <w:r w:rsidR="00986E9B" w:rsidRPr="00986E9B">
        <w:rPr>
          <w:rFonts w:ascii="仿宋_GB2312" w:hAnsi="仿宋_GB2312" w:hint="eastAsia"/>
          <w:color w:val="000000" w:themeColor="text1"/>
        </w:rPr>
        <w:t>等</w:t>
      </w:r>
      <w:r w:rsidR="007D3FAD">
        <w:rPr>
          <w:rFonts w:ascii="仿宋_GB2312" w:hAnsi="仿宋_GB2312" w:hint="eastAsia"/>
          <w:color w:val="000000" w:themeColor="text1"/>
        </w:rPr>
        <w:t>情况</w:t>
      </w:r>
      <w:r w:rsidR="007F39FD" w:rsidRPr="008413A6">
        <w:rPr>
          <w:rFonts w:ascii="仿宋_GB2312" w:hAnsi="仿宋_GB2312" w:hint="eastAsia"/>
          <w:color w:val="000000" w:themeColor="text1"/>
        </w:rPr>
        <w:t>，经</w:t>
      </w:r>
      <w:r w:rsidR="00326313" w:rsidRPr="008413A6">
        <w:rPr>
          <w:rFonts w:ascii="仿宋_GB2312" w:hAnsi="仿宋_GB2312" w:hint="eastAsia"/>
          <w:color w:val="000000" w:themeColor="text1"/>
        </w:rPr>
        <w:t>评审认定</w:t>
      </w:r>
      <w:r w:rsidR="007F39FD" w:rsidRPr="008413A6">
        <w:rPr>
          <w:rFonts w:ascii="仿宋_GB2312" w:hAnsi="仿宋_GB2312" w:hint="eastAsia"/>
          <w:color w:val="000000" w:themeColor="text1"/>
        </w:rPr>
        <w:t>，给予一定比例资金支持，单项最高不超过</w:t>
      </w:r>
      <w:r w:rsidR="007F39FD" w:rsidRPr="008413A6">
        <w:rPr>
          <w:rFonts w:ascii="仿宋_GB2312" w:hAnsi="仿宋_GB2312"/>
          <w:color w:val="000000" w:themeColor="text1"/>
        </w:rPr>
        <w:t>300</w:t>
      </w:r>
      <w:r w:rsidR="007F39FD" w:rsidRPr="008413A6">
        <w:rPr>
          <w:rFonts w:ascii="仿宋_GB2312" w:hAnsi="仿宋_GB2312" w:hint="eastAsia"/>
          <w:color w:val="000000" w:themeColor="text1"/>
        </w:rPr>
        <w:t>万元。</w:t>
      </w:r>
    </w:p>
    <w:p w14:paraId="0D89A130" w14:textId="62861CF8" w:rsidR="00827FA8" w:rsidRPr="008413A6" w:rsidRDefault="0026625C" w:rsidP="00982A48">
      <w:pPr>
        <w:spacing w:line="600" w:lineRule="exact"/>
        <w:ind w:firstLineChars="200" w:firstLine="643"/>
        <w:textAlignment w:val="baseline"/>
        <w:rPr>
          <w:rFonts w:ascii="仿宋_GB2312" w:hAnsi="仿宋_GB2312"/>
          <w:color w:val="000000" w:themeColor="text1"/>
        </w:rPr>
      </w:pPr>
      <w:r w:rsidRPr="008413A6">
        <w:rPr>
          <w:rFonts w:ascii="仿宋_GB2312" w:hAnsi="仿宋_GB2312" w:hint="eastAsia"/>
          <w:b/>
          <w:bCs/>
          <w:color w:val="000000" w:themeColor="text1"/>
        </w:rPr>
        <w:t>14</w:t>
      </w:r>
      <w:r w:rsidR="0071764C" w:rsidRPr="008413A6">
        <w:rPr>
          <w:rFonts w:ascii="仿宋_GB2312" w:hAnsi="仿宋_GB2312" w:hint="eastAsia"/>
          <w:b/>
          <w:bCs/>
          <w:color w:val="000000" w:themeColor="text1"/>
        </w:rPr>
        <w:t>. 支持科创新锐加速成长。</w:t>
      </w:r>
      <w:r w:rsidR="00EA35F2" w:rsidRPr="008413A6">
        <w:rPr>
          <w:rFonts w:ascii="仿宋_GB2312" w:hAnsi="仿宋_GB2312" w:hint="eastAsia"/>
          <w:color w:val="000000" w:themeColor="text1"/>
        </w:rPr>
        <w:t>鼓励</w:t>
      </w:r>
      <w:bookmarkStart w:id="18" w:name="_Hlk170416434"/>
      <w:r w:rsidR="0071764C" w:rsidRPr="008413A6">
        <w:rPr>
          <w:rFonts w:ascii="仿宋_GB2312" w:hAnsi="仿宋_GB2312" w:hint="eastAsia"/>
          <w:color w:val="000000" w:themeColor="text1"/>
        </w:rPr>
        <w:t>新锐</w:t>
      </w:r>
      <w:r w:rsidR="00EA35F2" w:rsidRPr="008413A6">
        <w:rPr>
          <w:rFonts w:ascii="仿宋_GB2312" w:hAnsi="仿宋_GB2312" w:hint="eastAsia"/>
          <w:color w:val="000000" w:themeColor="text1"/>
        </w:rPr>
        <w:t>科技企业、创新团队</w:t>
      </w:r>
      <w:bookmarkEnd w:id="18"/>
      <w:r w:rsidR="0071764C" w:rsidRPr="008413A6">
        <w:rPr>
          <w:rFonts w:ascii="仿宋_GB2312" w:hAnsi="仿宋_GB2312" w:hint="eastAsia"/>
          <w:color w:val="000000" w:themeColor="text1"/>
        </w:rPr>
        <w:t>等</w:t>
      </w:r>
      <w:r w:rsidR="00EA35F2" w:rsidRPr="008413A6">
        <w:rPr>
          <w:rFonts w:ascii="仿宋_GB2312" w:hAnsi="仿宋_GB2312" w:hint="eastAsia"/>
          <w:color w:val="000000" w:themeColor="text1"/>
        </w:rPr>
        <w:t>参与</w:t>
      </w:r>
      <w:bookmarkStart w:id="19" w:name="_Hlk170416449"/>
      <w:r w:rsidR="00EA35F2" w:rsidRPr="008413A6">
        <w:rPr>
          <w:rFonts w:ascii="仿宋_GB2312" w:hAnsi="仿宋_GB2312" w:hint="eastAsia"/>
          <w:color w:val="000000" w:themeColor="text1"/>
        </w:rPr>
        <w:t>各级</w:t>
      </w:r>
      <w:r w:rsidR="00EA35F2" w:rsidRPr="008413A6">
        <w:rPr>
          <w:rFonts w:ascii="仿宋_GB2312" w:hint="eastAsia"/>
          <w:color w:val="000000" w:themeColor="text1"/>
          <w:shd w:val="clear" w:color="auto" w:fill="FFFFFF"/>
        </w:rPr>
        <w:t>创新创业</w:t>
      </w:r>
      <w:r w:rsidR="00750480" w:rsidRPr="008413A6">
        <w:rPr>
          <w:rFonts w:ascii="仿宋_GB2312" w:hint="eastAsia"/>
          <w:color w:val="000000" w:themeColor="text1"/>
          <w:shd w:val="clear" w:color="auto" w:fill="FFFFFF"/>
        </w:rPr>
        <w:t>赛事活动</w:t>
      </w:r>
      <w:bookmarkEnd w:id="19"/>
      <w:r w:rsidR="00EA35F2" w:rsidRPr="008413A6">
        <w:rPr>
          <w:rFonts w:ascii="仿宋_GB2312" w:hint="eastAsia"/>
          <w:color w:val="000000" w:themeColor="text1"/>
          <w:shd w:val="clear" w:color="auto" w:fill="FFFFFF"/>
        </w:rPr>
        <w:t>，</w:t>
      </w:r>
      <w:r w:rsidR="00EA35F2" w:rsidRPr="008413A6">
        <w:rPr>
          <w:rFonts w:ascii="仿宋_GB2312" w:hAnsi="仿宋_GB2312" w:hint="eastAsia"/>
          <w:color w:val="000000" w:themeColor="text1"/>
        </w:rPr>
        <w:t>对</w:t>
      </w:r>
      <w:bookmarkStart w:id="20" w:name="_Hlk132239431"/>
      <w:r w:rsidR="00EA35F2" w:rsidRPr="008413A6">
        <w:rPr>
          <w:rFonts w:ascii="仿宋_GB2312" w:hAnsi="仿宋_GB2312" w:hint="eastAsia"/>
          <w:color w:val="000000" w:themeColor="text1"/>
        </w:rPr>
        <w:t>获全国颠覆性技术创</w:t>
      </w:r>
      <w:r w:rsidR="00EA35F2" w:rsidRPr="008413A6">
        <w:rPr>
          <w:rFonts w:ascii="仿宋_GB2312" w:hAnsi="仿宋_GB2312" w:hint="eastAsia"/>
          <w:color w:val="000000" w:themeColor="text1"/>
        </w:rPr>
        <w:lastRenderedPageBreak/>
        <w:t>新大赛</w:t>
      </w:r>
      <w:bookmarkEnd w:id="20"/>
      <w:r w:rsidR="00EA35F2" w:rsidRPr="008413A6">
        <w:rPr>
          <w:rFonts w:ascii="仿宋_GB2312" w:hAnsi="仿宋_GB2312" w:hint="eastAsia"/>
          <w:color w:val="000000" w:themeColor="text1"/>
        </w:rPr>
        <w:t>总决赛优胜的单位，给予最高50万元奖励</w:t>
      </w:r>
      <w:r w:rsidR="0071764C" w:rsidRPr="008413A6">
        <w:rPr>
          <w:rFonts w:ascii="仿宋_GB2312" w:hAnsi="仿宋_GB2312" w:hint="eastAsia"/>
          <w:color w:val="000000" w:themeColor="text1"/>
        </w:rPr>
        <w:t>；</w:t>
      </w:r>
      <w:r w:rsidR="00EA35F2" w:rsidRPr="008413A6">
        <w:rPr>
          <w:rFonts w:ascii="仿宋_GB2312" w:hAnsi="仿宋_GB2312" w:hint="eastAsia"/>
          <w:color w:val="000000" w:themeColor="text1"/>
        </w:rPr>
        <w:t>获市</w:t>
      </w:r>
      <w:r w:rsidR="00827FA8" w:rsidRPr="008413A6">
        <w:rPr>
          <w:rFonts w:ascii="仿宋_GB2312" w:hAnsi="仿宋_GB2312" w:hint="eastAsia"/>
          <w:color w:val="000000" w:themeColor="text1"/>
        </w:rPr>
        <w:t>级</w:t>
      </w:r>
      <w:r w:rsidR="00EA35F2" w:rsidRPr="008413A6">
        <w:rPr>
          <w:rFonts w:ascii="仿宋_GB2312" w:hAnsi="仿宋_GB2312" w:hint="eastAsia"/>
          <w:color w:val="000000" w:themeColor="text1"/>
        </w:rPr>
        <w:t>颠覆性技术</w:t>
      </w:r>
      <w:r w:rsidR="00827FA8" w:rsidRPr="008413A6">
        <w:rPr>
          <w:rFonts w:ascii="仿宋_GB2312" w:hAnsi="仿宋_GB2312" w:hint="eastAsia"/>
          <w:color w:val="000000" w:themeColor="text1"/>
        </w:rPr>
        <w:t>赛事奖项</w:t>
      </w:r>
      <w:r w:rsidR="0071764C" w:rsidRPr="008413A6">
        <w:rPr>
          <w:rFonts w:ascii="仿宋_GB2312" w:hAnsi="仿宋_GB2312" w:hint="eastAsia"/>
          <w:color w:val="000000" w:themeColor="text1"/>
        </w:rPr>
        <w:t>的</w:t>
      </w:r>
      <w:r w:rsidR="00EA35F2" w:rsidRPr="008413A6">
        <w:rPr>
          <w:rFonts w:ascii="仿宋_GB2312" w:hAnsi="仿宋_GB2312" w:hint="eastAsia"/>
          <w:color w:val="000000" w:themeColor="text1"/>
        </w:rPr>
        <w:t>给予最高30万元奖励</w:t>
      </w:r>
      <w:r w:rsidR="00827FA8" w:rsidRPr="008413A6">
        <w:rPr>
          <w:rFonts w:ascii="仿宋_GB2312" w:hAnsi="仿宋_GB2312" w:hint="eastAsia"/>
          <w:color w:val="000000" w:themeColor="text1"/>
        </w:rPr>
        <w:t>，获区级颠覆性技术赛事奖项的给予最高20万元奖励。</w:t>
      </w:r>
    </w:p>
    <w:p w14:paraId="5E2D4029" w14:textId="26E4AF98" w:rsidR="00982A48" w:rsidRPr="008413A6" w:rsidRDefault="0026625C" w:rsidP="00982A48">
      <w:pPr>
        <w:spacing w:line="600" w:lineRule="exact"/>
        <w:ind w:firstLineChars="200" w:firstLine="643"/>
        <w:textAlignment w:val="baseline"/>
        <w:rPr>
          <w:rFonts w:ascii="仿宋_GB2312"/>
          <w:color w:val="000000" w:themeColor="text1"/>
        </w:rPr>
      </w:pPr>
      <w:r w:rsidRPr="008413A6">
        <w:rPr>
          <w:rFonts w:ascii="仿宋_GB2312" w:hAnsi="仿宋_GB2312" w:hint="eastAsia"/>
          <w:b/>
          <w:bCs/>
          <w:color w:val="000000" w:themeColor="text1"/>
        </w:rPr>
        <w:t>15</w:t>
      </w:r>
      <w:r w:rsidR="00827FA8" w:rsidRPr="008413A6">
        <w:rPr>
          <w:rFonts w:ascii="仿宋_GB2312" w:hAnsi="仿宋_GB2312" w:hint="eastAsia"/>
          <w:b/>
          <w:bCs/>
          <w:color w:val="000000" w:themeColor="text1"/>
        </w:rPr>
        <w:t>. 支持科技小巨人企业培育成长。</w:t>
      </w:r>
      <w:r w:rsidR="00827FA8" w:rsidRPr="008413A6">
        <w:rPr>
          <w:rFonts w:ascii="仿宋_GB2312" w:hAnsi="仿宋_GB2312" w:hint="eastAsia"/>
          <w:color w:val="000000" w:themeColor="text1"/>
        </w:rPr>
        <w:t>着力推动高新技术企业自主创新，持续培育一批具有国内外行业竞争优势的科技小巨人企业；</w:t>
      </w:r>
      <w:r w:rsidR="00CB60E3" w:rsidRPr="008413A6">
        <w:rPr>
          <w:rFonts w:ascii="仿宋_GB2312" w:hAnsi="仿宋_GB2312" w:hint="eastAsia"/>
          <w:color w:val="000000" w:themeColor="text1"/>
        </w:rPr>
        <w:t>根据企业科技创新、发展潜力等情况，</w:t>
      </w:r>
      <w:r w:rsidR="00827FA8" w:rsidRPr="008413A6">
        <w:rPr>
          <w:rFonts w:ascii="仿宋_GB2312" w:hAnsi="仿宋_GB2312" w:hint="eastAsia"/>
          <w:color w:val="000000" w:themeColor="text1"/>
        </w:rPr>
        <w:t>经评审认定，对上海市科技小巨人（培育）企业按照市、区1:1比例给予相应资金支持，对</w:t>
      </w:r>
      <w:r w:rsidR="00F4589A" w:rsidRPr="008413A6">
        <w:rPr>
          <w:rFonts w:ascii="仿宋_GB2312" w:hAnsi="仿宋_GB2312" w:hint="eastAsia"/>
          <w:color w:val="000000" w:themeColor="text1"/>
        </w:rPr>
        <w:t>区</w:t>
      </w:r>
      <w:r w:rsidR="00827FA8" w:rsidRPr="008413A6">
        <w:rPr>
          <w:rFonts w:ascii="仿宋_GB2312" w:hAnsi="仿宋_GB2312" w:hint="eastAsia"/>
          <w:color w:val="000000" w:themeColor="text1"/>
        </w:rPr>
        <w:t>级</w:t>
      </w:r>
      <w:r w:rsidR="00F4589A" w:rsidRPr="008413A6">
        <w:rPr>
          <w:rFonts w:ascii="仿宋_GB2312" w:hAnsi="仿宋_GB2312" w:hint="eastAsia"/>
          <w:color w:val="000000" w:themeColor="text1"/>
        </w:rPr>
        <w:t>科技小巨人（培育）企业给予</w:t>
      </w:r>
      <w:r w:rsidR="00827FA8" w:rsidRPr="008413A6">
        <w:rPr>
          <w:rFonts w:ascii="仿宋_GB2312" w:hAnsi="仿宋_GB2312" w:hint="eastAsia"/>
          <w:color w:val="000000" w:themeColor="text1"/>
        </w:rPr>
        <w:t>30万元资金支持</w:t>
      </w:r>
      <w:r w:rsidR="00EA35F2" w:rsidRPr="008413A6">
        <w:rPr>
          <w:rFonts w:ascii="仿宋_GB2312" w:hAnsi="仿宋_GB2312" w:hint="eastAsia"/>
          <w:color w:val="000000" w:themeColor="text1"/>
        </w:rPr>
        <w:t>。</w:t>
      </w:r>
    </w:p>
    <w:bookmarkEnd w:id="16"/>
    <w:p w14:paraId="0D52CA14" w14:textId="052D4BB1" w:rsidR="00762B62" w:rsidRPr="008413A6" w:rsidRDefault="0026625C" w:rsidP="00CD68EC">
      <w:pPr>
        <w:spacing w:line="600" w:lineRule="exact"/>
        <w:ind w:firstLineChars="200" w:firstLine="643"/>
        <w:textAlignment w:val="baseline"/>
        <w:rPr>
          <w:rFonts w:ascii="仿宋_GB2312" w:hAnsi="楷体_GB2312" w:cs="楷体_GB2312"/>
          <w:color w:val="000000" w:themeColor="text1"/>
        </w:rPr>
      </w:pPr>
      <w:r w:rsidRPr="008413A6">
        <w:rPr>
          <w:rFonts w:ascii="仿宋_GB2312" w:hAnsi="仿宋_GB2312" w:hint="eastAsia"/>
          <w:b/>
          <w:bCs/>
          <w:color w:val="000000" w:themeColor="text1"/>
        </w:rPr>
        <w:t>16</w:t>
      </w:r>
      <w:r w:rsidR="0099597F" w:rsidRPr="008413A6">
        <w:rPr>
          <w:rFonts w:ascii="仿宋_GB2312" w:hAnsi="仿宋_GB2312" w:hint="eastAsia"/>
          <w:b/>
          <w:bCs/>
          <w:color w:val="000000" w:themeColor="text1"/>
        </w:rPr>
        <w:t xml:space="preserve">. </w:t>
      </w:r>
      <w:r w:rsidR="00834C9B" w:rsidRPr="008413A6">
        <w:rPr>
          <w:rFonts w:ascii="仿宋_GB2312" w:hAnsi="仿宋_GB2312" w:hint="eastAsia"/>
          <w:b/>
          <w:bCs/>
          <w:color w:val="000000" w:themeColor="text1"/>
        </w:rPr>
        <w:t>支持</w:t>
      </w:r>
      <w:r w:rsidR="004031CE" w:rsidRPr="008413A6">
        <w:rPr>
          <w:rFonts w:ascii="仿宋_GB2312" w:hAnsi="仿宋_GB2312" w:hint="eastAsia"/>
          <w:b/>
          <w:bCs/>
          <w:color w:val="000000" w:themeColor="text1"/>
        </w:rPr>
        <w:t>创新</w:t>
      </w:r>
      <w:r w:rsidR="00FD712B" w:rsidRPr="008413A6">
        <w:rPr>
          <w:rFonts w:ascii="仿宋_GB2312" w:hAnsi="仿宋_GB2312" w:hint="eastAsia"/>
          <w:b/>
          <w:bCs/>
          <w:color w:val="000000" w:themeColor="text1"/>
        </w:rPr>
        <w:t>人才集聚引领</w:t>
      </w:r>
      <w:r w:rsidR="00762B62" w:rsidRPr="008413A6">
        <w:rPr>
          <w:rFonts w:ascii="仿宋_GB2312" w:hAnsi="仿宋_GB2312" w:hint="eastAsia"/>
          <w:b/>
          <w:bCs/>
          <w:color w:val="000000" w:themeColor="text1"/>
        </w:rPr>
        <w:t>。</w:t>
      </w:r>
      <w:r w:rsidR="004562AF" w:rsidRPr="008413A6">
        <w:rPr>
          <w:rFonts w:ascii="仿宋_GB2312" w:hAnsi="仿宋_GB2312" w:hint="eastAsia"/>
          <w:color w:val="000000" w:themeColor="text1"/>
        </w:rPr>
        <w:t>支持科技领军人才牵头推进前沿技术创新和科技</w:t>
      </w:r>
      <w:r w:rsidR="004562AF" w:rsidRPr="008413A6">
        <w:rPr>
          <w:rFonts w:ascii="仿宋_GB2312" w:hint="eastAsia"/>
          <w:color w:val="000000" w:themeColor="text1"/>
        </w:rPr>
        <w:t>成果产业转化，</w:t>
      </w:r>
      <w:r w:rsidR="00EA35F2" w:rsidRPr="008413A6">
        <w:rPr>
          <w:rFonts w:ascii="仿宋_GB2312" w:hAnsi="仿宋_GB2312" w:hint="eastAsia"/>
          <w:color w:val="000000" w:themeColor="text1"/>
        </w:rPr>
        <w:t>鼓励</w:t>
      </w:r>
      <w:r w:rsidR="00762B62" w:rsidRPr="008413A6">
        <w:rPr>
          <w:rFonts w:ascii="仿宋_GB2312" w:hAnsi="仿宋_GB2312" w:hint="eastAsia"/>
          <w:color w:val="000000" w:themeColor="text1"/>
        </w:rPr>
        <w:t>推荐优秀人才</w:t>
      </w:r>
      <w:r w:rsidR="00EA35F2" w:rsidRPr="008413A6">
        <w:rPr>
          <w:rFonts w:ascii="仿宋_GB2312" w:hAnsi="仿宋_GB2312" w:hint="eastAsia"/>
          <w:color w:val="000000" w:themeColor="text1"/>
        </w:rPr>
        <w:t>团队</w:t>
      </w:r>
      <w:r w:rsidR="00762B62" w:rsidRPr="008413A6">
        <w:rPr>
          <w:rFonts w:ascii="仿宋_GB2312" w:hAnsi="仿宋_GB2312" w:hint="eastAsia"/>
          <w:color w:val="000000" w:themeColor="text1"/>
        </w:rPr>
        <w:t>申报</w:t>
      </w:r>
      <w:r w:rsidR="00EA35F2" w:rsidRPr="008413A6">
        <w:rPr>
          <w:rFonts w:ascii="仿宋_GB2312" w:hAnsi="仿宋_GB2312" w:hint="eastAsia"/>
          <w:color w:val="000000" w:themeColor="text1"/>
        </w:rPr>
        <w:t>市级科技创新行动计划、</w:t>
      </w:r>
      <w:r w:rsidR="00CD68EC" w:rsidRPr="008413A6">
        <w:rPr>
          <w:rFonts w:ascii="仿宋_GB2312" w:hAnsi="仿宋_GB2312" w:hint="eastAsia"/>
          <w:color w:val="000000" w:themeColor="text1"/>
        </w:rPr>
        <w:t>优秀科技创新人才培育计划等</w:t>
      </w:r>
      <w:r w:rsidR="00762B62" w:rsidRPr="008413A6">
        <w:rPr>
          <w:rFonts w:ascii="仿宋_GB2312" w:hAnsi="仿宋_GB2312" w:hint="eastAsia"/>
          <w:color w:val="000000" w:themeColor="text1"/>
        </w:rPr>
        <w:t>，</w:t>
      </w:r>
      <w:r w:rsidR="00472043" w:rsidRPr="008413A6">
        <w:rPr>
          <w:rFonts w:ascii="仿宋_GB2312" w:hAnsi="仿宋_GB2312" w:hint="eastAsia"/>
          <w:color w:val="000000" w:themeColor="text1"/>
        </w:rPr>
        <w:t>符合条件的推荐</w:t>
      </w:r>
      <w:r w:rsidR="00711C26" w:rsidRPr="008413A6">
        <w:rPr>
          <w:rFonts w:ascii="仿宋_GB2312" w:hAnsi="仿宋_GB2312" w:hint="eastAsia"/>
          <w:color w:val="000000" w:themeColor="text1"/>
        </w:rPr>
        <w:t>认定</w:t>
      </w:r>
      <w:r w:rsidR="00FB6575" w:rsidRPr="008413A6">
        <w:rPr>
          <w:rFonts w:ascii="仿宋_GB2312" w:hAnsi="仿宋_GB2312" w:hint="eastAsia"/>
          <w:color w:val="000000" w:themeColor="text1"/>
        </w:rPr>
        <w:t>嘉定</w:t>
      </w:r>
      <w:r w:rsidR="00711C26" w:rsidRPr="008413A6">
        <w:rPr>
          <w:rFonts w:ascii="仿宋_GB2312" w:hAnsi="仿宋_GB2312" w:hint="eastAsia"/>
          <w:color w:val="000000" w:themeColor="text1"/>
        </w:rPr>
        <w:t>区高层次人才</w:t>
      </w:r>
      <w:r w:rsidR="00EA1437">
        <w:rPr>
          <w:rFonts w:ascii="仿宋_GB2312" w:hAnsi="仿宋_GB2312" w:hint="eastAsia"/>
          <w:color w:val="000000" w:themeColor="text1"/>
        </w:rPr>
        <w:t>。</w:t>
      </w:r>
      <w:r w:rsidR="00D15B56" w:rsidRPr="008413A6">
        <w:rPr>
          <w:rFonts w:ascii="仿宋_GB2312" w:hAnsi="仿宋_GB2312" w:hint="eastAsia"/>
          <w:color w:val="000000" w:themeColor="text1"/>
        </w:rPr>
        <w:t>支持科技企业</w:t>
      </w:r>
      <w:r w:rsidR="008413A6">
        <w:rPr>
          <w:rFonts w:ascii="仿宋_GB2312" w:hAnsi="仿宋_GB2312" w:hint="eastAsia"/>
          <w:color w:val="000000" w:themeColor="text1"/>
        </w:rPr>
        <w:t>、研发平台机构等</w:t>
      </w:r>
      <w:r w:rsidR="00D15B56" w:rsidRPr="008413A6">
        <w:rPr>
          <w:rFonts w:ascii="仿宋_GB2312" w:hAnsi="仿宋_GB2312" w:hint="eastAsia"/>
          <w:color w:val="000000" w:themeColor="text1"/>
        </w:rPr>
        <w:t>加大</w:t>
      </w:r>
      <w:r w:rsidR="00865787" w:rsidRPr="008413A6">
        <w:rPr>
          <w:rFonts w:ascii="仿宋_GB2312" w:hAnsi="仿宋_GB2312" w:hint="eastAsia"/>
          <w:color w:val="000000" w:themeColor="text1"/>
        </w:rPr>
        <w:t>高水平</w:t>
      </w:r>
      <w:r w:rsidR="00D15B56" w:rsidRPr="008413A6">
        <w:rPr>
          <w:rFonts w:ascii="仿宋_GB2312" w:hAnsi="仿宋_GB2312" w:hint="eastAsia"/>
          <w:color w:val="000000" w:themeColor="text1"/>
        </w:rPr>
        <w:t>科研人才</w:t>
      </w:r>
      <w:r w:rsidR="008413A6">
        <w:rPr>
          <w:rFonts w:ascii="仿宋_GB2312" w:hAnsi="仿宋_GB2312" w:hint="eastAsia"/>
          <w:color w:val="000000" w:themeColor="text1"/>
        </w:rPr>
        <w:t>引育</w:t>
      </w:r>
      <w:r w:rsidR="00D15B56" w:rsidRPr="008413A6">
        <w:rPr>
          <w:rFonts w:ascii="仿宋_GB2312" w:hAnsi="仿宋_GB2312" w:hint="eastAsia"/>
          <w:color w:val="000000" w:themeColor="text1"/>
        </w:rPr>
        <w:t>力度，对当年度科研人才总量持续增加且新引进</w:t>
      </w:r>
      <w:r w:rsidR="00182D50">
        <w:rPr>
          <w:rFonts w:ascii="仿宋_GB2312" w:hAnsi="仿宋_GB2312" w:hint="eastAsia"/>
          <w:color w:val="000000" w:themeColor="text1"/>
        </w:rPr>
        <w:t>科研</w:t>
      </w:r>
      <w:r w:rsidR="00D15B56" w:rsidRPr="008413A6">
        <w:rPr>
          <w:rFonts w:ascii="仿宋_GB2312" w:hAnsi="仿宋_GB2312" w:hint="eastAsia"/>
          <w:color w:val="000000" w:themeColor="text1"/>
        </w:rPr>
        <w:t>人才5-10名、10</w:t>
      </w:r>
      <w:r w:rsidR="008413A6">
        <w:rPr>
          <w:rFonts w:ascii="仿宋_GB2312" w:hAnsi="仿宋_GB2312" w:hint="eastAsia"/>
          <w:color w:val="000000" w:themeColor="text1"/>
        </w:rPr>
        <w:t>-</w:t>
      </w:r>
      <w:r w:rsidR="00182D50">
        <w:rPr>
          <w:rFonts w:ascii="仿宋_GB2312" w:hAnsi="仿宋_GB2312" w:hint="eastAsia"/>
          <w:color w:val="000000" w:themeColor="text1"/>
        </w:rPr>
        <w:t>3</w:t>
      </w:r>
      <w:r w:rsidR="008413A6">
        <w:rPr>
          <w:rFonts w:ascii="仿宋_GB2312" w:hAnsi="仿宋_GB2312" w:hint="eastAsia"/>
          <w:color w:val="000000" w:themeColor="text1"/>
        </w:rPr>
        <w:t>0</w:t>
      </w:r>
      <w:r w:rsidR="00D15B56" w:rsidRPr="008413A6">
        <w:rPr>
          <w:rFonts w:ascii="仿宋_GB2312" w:hAnsi="仿宋_GB2312" w:hint="eastAsia"/>
          <w:color w:val="000000" w:themeColor="text1"/>
        </w:rPr>
        <w:t>名</w:t>
      </w:r>
      <w:r w:rsidR="008413A6">
        <w:rPr>
          <w:rFonts w:ascii="仿宋_GB2312" w:hAnsi="仿宋_GB2312" w:hint="eastAsia"/>
          <w:color w:val="000000" w:themeColor="text1"/>
        </w:rPr>
        <w:t>、</w:t>
      </w:r>
      <w:r w:rsidR="00182D50">
        <w:rPr>
          <w:rFonts w:ascii="仿宋_GB2312" w:hAnsi="仿宋_GB2312" w:hint="eastAsia"/>
          <w:color w:val="000000" w:themeColor="text1"/>
        </w:rPr>
        <w:t>3</w:t>
      </w:r>
      <w:r w:rsidR="008413A6">
        <w:rPr>
          <w:rFonts w:ascii="仿宋_GB2312" w:hAnsi="仿宋_GB2312" w:hint="eastAsia"/>
          <w:color w:val="000000" w:themeColor="text1"/>
        </w:rPr>
        <w:t>0名</w:t>
      </w:r>
      <w:r w:rsidR="00D15B56" w:rsidRPr="008413A6">
        <w:rPr>
          <w:rFonts w:ascii="仿宋_GB2312" w:hAnsi="仿宋_GB2312" w:hint="eastAsia"/>
          <w:color w:val="000000" w:themeColor="text1"/>
        </w:rPr>
        <w:t>以上的，经评审认定，分别给予最高20万</w:t>
      </w:r>
      <w:r w:rsidR="008413A6" w:rsidRPr="008413A6">
        <w:rPr>
          <w:rFonts w:ascii="仿宋_GB2312" w:hAnsi="仿宋_GB2312" w:hint="eastAsia"/>
          <w:color w:val="000000" w:themeColor="text1"/>
        </w:rPr>
        <w:t>元</w:t>
      </w:r>
      <w:r w:rsidR="00D15B56" w:rsidRPr="008413A6">
        <w:rPr>
          <w:rFonts w:ascii="仿宋_GB2312" w:hAnsi="仿宋_GB2312" w:hint="eastAsia"/>
          <w:color w:val="000000" w:themeColor="text1"/>
        </w:rPr>
        <w:t>、40万元</w:t>
      </w:r>
      <w:r w:rsidR="008413A6">
        <w:rPr>
          <w:rFonts w:ascii="仿宋_GB2312" w:hAnsi="仿宋_GB2312" w:hint="eastAsia"/>
          <w:color w:val="000000" w:themeColor="text1"/>
        </w:rPr>
        <w:t>、60</w:t>
      </w:r>
      <w:r w:rsidR="008413A6" w:rsidRPr="008413A6">
        <w:rPr>
          <w:rFonts w:ascii="仿宋_GB2312" w:hAnsi="仿宋_GB2312" w:hint="eastAsia"/>
          <w:color w:val="000000" w:themeColor="text1"/>
        </w:rPr>
        <w:t>万元</w:t>
      </w:r>
      <w:r w:rsidR="00D15B56" w:rsidRPr="008413A6">
        <w:rPr>
          <w:rFonts w:ascii="仿宋_GB2312" w:hAnsi="仿宋_GB2312" w:hint="eastAsia"/>
          <w:color w:val="000000" w:themeColor="text1"/>
        </w:rPr>
        <w:t>的科研人才引进奖励。</w:t>
      </w:r>
    </w:p>
    <w:p w14:paraId="78EAB9B8" w14:textId="7A54E8F9" w:rsidR="005A21B0" w:rsidRPr="0071764C" w:rsidRDefault="0090464B">
      <w:pPr>
        <w:pStyle w:val="a7"/>
        <w:widowControl/>
        <w:spacing w:before="0" w:beforeAutospacing="0" w:after="0" w:afterAutospacing="0" w:line="600" w:lineRule="exact"/>
        <w:ind w:firstLineChars="200" w:firstLine="640"/>
        <w:jc w:val="both"/>
        <w:rPr>
          <w:rStyle w:val="a8"/>
          <w:rFonts w:ascii="黑体" w:eastAsia="黑体" w:hAnsi="黑体" w:cs="黑体"/>
          <w:b w:val="0"/>
          <w:bCs/>
          <w:sz w:val="32"/>
          <w:shd w:val="clear" w:color="auto" w:fill="FFFFFF"/>
        </w:rPr>
      </w:pPr>
      <w:r w:rsidRPr="0071764C">
        <w:rPr>
          <w:rStyle w:val="a8"/>
          <w:rFonts w:ascii="黑体" w:eastAsia="黑体" w:hAnsi="黑体" w:cs="黑体" w:hint="eastAsia"/>
          <w:b w:val="0"/>
          <w:bCs/>
          <w:sz w:val="32"/>
          <w:shd w:val="clear" w:color="auto" w:fill="FFFFFF"/>
        </w:rPr>
        <w:t>三、</w:t>
      </w:r>
      <w:r w:rsidR="003675EF" w:rsidRPr="0071764C">
        <w:rPr>
          <w:rStyle w:val="a8"/>
          <w:rFonts w:ascii="黑体" w:eastAsia="黑体" w:hAnsi="黑体" w:cs="黑体" w:hint="eastAsia"/>
          <w:b w:val="0"/>
          <w:bCs/>
          <w:sz w:val="32"/>
          <w:shd w:val="clear" w:color="auto" w:fill="FFFFFF"/>
        </w:rPr>
        <w:t>其他</w:t>
      </w:r>
    </w:p>
    <w:p w14:paraId="39E13E5F" w14:textId="52DDEED4" w:rsidR="00392ECA" w:rsidRPr="0071764C" w:rsidRDefault="0090464B">
      <w:pPr>
        <w:pStyle w:val="a7"/>
        <w:widowControl/>
        <w:spacing w:before="0" w:beforeAutospacing="0" w:after="0" w:afterAutospacing="0" w:line="600" w:lineRule="exact"/>
        <w:ind w:firstLineChars="200" w:firstLine="640"/>
        <w:jc w:val="both"/>
        <w:rPr>
          <w:rFonts w:ascii="仿宋_GB2312" w:hAnsi="仿宋_GB2312" w:cs="仿宋_GB2312"/>
          <w:sz w:val="32"/>
          <w:shd w:val="clear" w:color="auto" w:fill="FFFFFF"/>
        </w:rPr>
      </w:pPr>
      <w:r w:rsidRPr="0071764C">
        <w:rPr>
          <w:rFonts w:ascii="仿宋_GB2312" w:hAnsi="仿宋_GB2312" w:cs="仿宋_GB2312" w:hint="eastAsia"/>
          <w:sz w:val="32"/>
          <w:shd w:val="clear" w:color="auto" w:fill="FFFFFF"/>
        </w:rPr>
        <w:t>（一）</w:t>
      </w:r>
      <w:bookmarkStart w:id="21" w:name="_Hlk128742782"/>
      <w:r w:rsidR="00C2202D" w:rsidRPr="0071764C">
        <w:rPr>
          <w:rFonts w:ascii="仿宋_GB2312" w:hAnsi="仿宋_GB2312" w:cs="仿宋_GB2312" w:hint="eastAsia"/>
          <w:sz w:val="32"/>
        </w:rPr>
        <w:t>经区政府批准的重大项目，支持比例和资助额度不受上述标准限制，以“一事一议”方式给予支持。</w:t>
      </w:r>
    </w:p>
    <w:p w14:paraId="5FE3BE74" w14:textId="522E72E6" w:rsidR="005A21B0" w:rsidRPr="0071764C" w:rsidRDefault="00392ECA">
      <w:pPr>
        <w:pStyle w:val="a7"/>
        <w:widowControl/>
        <w:spacing w:before="0" w:beforeAutospacing="0" w:after="0" w:afterAutospacing="0" w:line="600" w:lineRule="exact"/>
        <w:ind w:firstLineChars="200" w:firstLine="640"/>
        <w:jc w:val="both"/>
        <w:rPr>
          <w:rFonts w:ascii="仿宋_GB2312" w:hAnsi="仿宋_GB2312" w:cs="仿宋_GB2312"/>
          <w:sz w:val="32"/>
        </w:rPr>
      </w:pPr>
      <w:r w:rsidRPr="0071764C">
        <w:rPr>
          <w:rFonts w:ascii="仿宋_GB2312" w:hAnsi="仿宋_GB2312" w:cs="仿宋_GB2312" w:hint="eastAsia"/>
          <w:sz w:val="32"/>
          <w:shd w:val="clear" w:color="auto" w:fill="FFFFFF"/>
        </w:rPr>
        <w:t>（二）</w:t>
      </w:r>
      <w:r w:rsidR="00C2202D" w:rsidRPr="0071764C">
        <w:rPr>
          <w:rFonts w:ascii="仿宋_GB2312" w:hAnsi="仿宋_GB2312" w:cs="仿宋_GB2312" w:hint="eastAsia"/>
          <w:sz w:val="32"/>
          <w:shd w:val="clear" w:color="auto" w:fill="FFFFFF"/>
        </w:rPr>
        <w:t>单个项目已获得区、镇其他产业政策扶持的,按照“就高不重复、单项不重复”原则执行。</w:t>
      </w:r>
      <w:bookmarkEnd w:id="21"/>
    </w:p>
    <w:p w14:paraId="3F0E56A9" w14:textId="40953671" w:rsidR="005A21B0" w:rsidRPr="0071764C" w:rsidRDefault="0090464B">
      <w:pPr>
        <w:pStyle w:val="a7"/>
        <w:widowControl/>
        <w:spacing w:before="0" w:beforeAutospacing="0" w:after="0" w:afterAutospacing="0" w:line="600" w:lineRule="exact"/>
        <w:ind w:firstLineChars="200" w:firstLine="640"/>
        <w:jc w:val="both"/>
        <w:rPr>
          <w:rFonts w:ascii="仿宋_GB2312" w:hAnsi="仿宋_GB2312" w:cs="仿宋_GB2312"/>
          <w:sz w:val="32"/>
          <w:shd w:val="clear" w:color="auto" w:fill="FFFFFF"/>
        </w:rPr>
      </w:pPr>
      <w:r w:rsidRPr="0071764C">
        <w:rPr>
          <w:rFonts w:ascii="仿宋_GB2312" w:hAnsi="仿宋_GB2312" w:cs="仿宋_GB2312" w:hint="eastAsia"/>
          <w:sz w:val="32"/>
          <w:shd w:val="clear" w:color="auto" w:fill="FFFFFF"/>
        </w:rPr>
        <w:lastRenderedPageBreak/>
        <w:t>（</w:t>
      </w:r>
      <w:r w:rsidR="00392ECA" w:rsidRPr="0071764C">
        <w:rPr>
          <w:rFonts w:ascii="仿宋_GB2312" w:hAnsi="仿宋_GB2312" w:cs="仿宋_GB2312" w:hint="eastAsia"/>
          <w:sz w:val="32"/>
          <w:shd w:val="clear" w:color="auto" w:fill="FFFFFF"/>
        </w:rPr>
        <w:t>三</w:t>
      </w:r>
      <w:r w:rsidRPr="0071764C">
        <w:rPr>
          <w:rFonts w:ascii="仿宋_GB2312" w:hAnsi="仿宋_GB2312" w:cs="仿宋_GB2312" w:hint="eastAsia"/>
          <w:sz w:val="32"/>
          <w:shd w:val="clear" w:color="auto" w:fill="FFFFFF"/>
        </w:rPr>
        <w:t>）</w:t>
      </w:r>
      <w:r w:rsidR="00757F61" w:rsidRPr="0071764C">
        <w:rPr>
          <w:rFonts w:ascii="仿宋_GB2312" w:hAnsi="仿宋_GB2312" w:cs="仿宋_GB2312" w:hint="eastAsia"/>
          <w:sz w:val="32"/>
          <w:shd w:val="clear" w:color="auto" w:fill="FFFFFF"/>
        </w:rPr>
        <w:t>区科委会同相关部门</w:t>
      </w:r>
      <w:r w:rsidR="00900045" w:rsidRPr="0071764C">
        <w:rPr>
          <w:rFonts w:ascii="仿宋_GB2312" w:hAnsi="仿宋_GB2312" w:cs="仿宋_GB2312" w:hint="eastAsia"/>
          <w:sz w:val="32"/>
          <w:shd w:val="clear" w:color="auto" w:fill="FFFFFF"/>
        </w:rPr>
        <w:t>，依据相关</w:t>
      </w:r>
      <w:r w:rsidR="00900045" w:rsidRPr="0071764C">
        <w:rPr>
          <w:rFonts w:ascii="仿宋_GB2312" w:hint="eastAsia"/>
          <w:sz w:val="32"/>
          <w:shd w:val="clear" w:color="auto" w:fill="FFFFFF"/>
        </w:rPr>
        <w:t>细则</w:t>
      </w:r>
      <w:r w:rsidR="003675EF" w:rsidRPr="0071764C">
        <w:rPr>
          <w:rFonts w:ascii="仿宋_GB2312" w:hAnsi="仿宋_GB2312" w:cs="仿宋_GB2312" w:hint="eastAsia"/>
          <w:sz w:val="32"/>
          <w:shd w:val="clear" w:color="auto" w:fill="FFFFFF"/>
        </w:rPr>
        <w:t>对</w:t>
      </w:r>
      <w:r w:rsidR="00757F61" w:rsidRPr="0071764C">
        <w:rPr>
          <w:rFonts w:ascii="仿宋_GB2312" w:hAnsi="仿宋_GB2312" w:cs="仿宋_GB2312" w:hint="eastAsia"/>
          <w:sz w:val="32"/>
          <w:shd w:val="clear" w:color="auto" w:fill="FFFFFF"/>
        </w:rPr>
        <w:t>申报单位的科技创新、</w:t>
      </w:r>
      <w:r w:rsidR="00BE24F0">
        <w:rPr>
          <w:rFonts w:ascii="仿宋_GB2312" w:hAnsi="仿宋_GB2312" w:cs="仿宋_GB2312" w:hint="eastAsia"/>
          <w:sz w:val="32"/>
          <w:shd w:val="clear" w:color="auto" w:fill="FFFFFF"/>
        </w:rPr>
        <w:t>成果转化</w:t>
      </w:r>
      <w:r w:rsidR="00757F61" w:rsidRPr="0071764C">
        <w:rPr>
          <w:rFonts w:ascii="仿宋_GB2312" w:hAnsi="仿宋_GB2312" w:cs="仿宋_GB2312" w:hint="eastAsia"/>
          <w:sz w:val="32"/>
          <w:shd w:val="clear" w:color="auto" w:fill="FFFFFF"/>
        </w:rPr>
        <w:t>等</w:t>
      </w:r>
      <w:r w:rsidR="00BE24F0">
        <w:rPr>
          <w:rFonts w:ascii="仿宋_GB2312" w:hAnsi="仿宋_GB2312" w:cs="仿宋_GB2312" w:hint="eastAsia"/>
          <w:sz w:val="32"/>
          <w:shd w:val="clear" w:color="auto" w:fill="FFFFFF"/>
        </w:rPr>
        <w:t>情况</w:t>
      </w:r>
      <w:r w:rsidR="003871BF" w:rsidRPr="0071764C">
        <w:rPr>
          <w:rFonts w:ascii="仿宋_GB2312" w:hAnsi="仿宋_GB2312" w:cs="仿宋_GB2312" w:hint="eastAsia"/>
          <w:sz w:val="32"/>
          <w:shd w:val="clear" w:color="auto" w:fill="FFFFFF"/>
        </w:rPr>
        <w:t>进行综合评估；</w:t>
      </w:r>
      <w:r w:rsidR="00757F61" w:rsidRPr="0071764C">
        <w:rPr>
          <w:rFonts w:ascii="仿宋_GB2312" w:hAnsi="仿宋_GB2312" w:cs="仿宋_GB2312" w:hint="eastAsia"/>
          <w:sz w:val="32"/>
          <w:shd w:val="clear" w:color="auto" w:fill="FFFFFF"/>
        </w:rPr>
        <w:t>存在重大违法、违纪和其他严重失信行为的</w:t>
      </w:r>
      <w:r w:rsidR="003871BF" w:rsidRPr="0071764C">
        <w:rPr>
          <w:rFonts w:ascii="仿宋_GB2312" w:hAnsi="仿宋_GB2312" w:cs="仿宋_GB2312" w:hint="eastAsia"/>
          <w:sz w:val="32"/>
          <w:shd w:val="clear" w:color="auto" w:fill="FFFFFF"/>
        </w:rPr>
        <w:t>单位</w:t>
      </w:r>
      <w:r w:rsidR="00757F61" w:rsidRPr="0071764C">
        <w:rPr>
          <w:rFonts w:ascii="仿宋_GB2312" w:hAnsi="仿宋_GB2312" w:cs="仿宋_GB2312" w:hint="eastAsia"/>
          <w:sz w:val="32"/>
          <w:shd w:val="clear" w:color="auto" w:fill="FFFFFF"/>
        </w:rPr>
        <w:t>，取消其当年度扶持资格</w:t>
      </w:r>
      <w:r w:rsidRPr="0071764C">
        <w:rPr>
          <w:rFonts w:ascii="仿宋_GB2312" w:hAnsi="仿宋_GB2312" w:cs="仿宋_GB2312" w:hint="eastAsia"/>
          <w:sz w:val="32"/>
          <w:shd w:val="clear" w:color="auto" w:fill="FFFFFF"/>
        </w:rPr>
        <w:t>。</w:t>
      </w:r>
    </w:p>
    <w:p w14:paraId="241F682A" w14:textId="678ED350" w:rsidR="005A21B0" w:rsidRPr="0071764C" w:rsidRDefault="0090464B">
      <w:pPr>
        <w:pStyle w:val="a7"/>
        <w:widowControl/>
        <w:spacing w:before="0" w:beforeAutospacing="0" w:after="0" w:afterAutospacing="0" w:line="600" w:lineRule="exact"/>
        <w:ind w:firstLineChars="200" w:firstLine="640"/>
        <w:jc w:val="both"/>
        <w:rPr>
          <w:rFonts w:ascii="仿宋_GB2312" w:hAnsi="微软雅黑"/>
          <w:sz w:val="32"/>
        </w:rPr>
      </w:pPr>
      <w:r w:rsidRPr="0071764C">
        <w:rPr>
          <w:rFonts w:ascii="仿宋_GB2312" w:hAnsi="仿宋_GB2312" w:cs="仿宋_GB2312" w:hint="eastAsia"/>
          <w:sz w:val="32"/>
          <w:shd w:val="clear" w:color="auto" w:fill="FFFFFF"/>
        </w:rPr>
        <w:t>（</w:t>
      </w:r>
      <w:r w:rsidR="00392ECA" w:rsidRPr="0071764C">
        <w:rPr>
          <w:rFonts w:ascii="仿宋_GB2312" w:hAnsi="仿宋_GB2312" w:cs="仿宋_GB2312" w:hint="eastAsia"/>
          <w:sz w:val="32"/>
          <w:shd w:val="clear" w:color="auto" w:fill="FFFFFF"/>
        </w:rPr>
        <w:t>四</w:t>
      </w:r>
      <w:r w:rsidRPr="0071764C">
        <w:rPr>
          <w:rFonts w:ascii="仿宋_GB2312" w:hAnsi="仿宋_GB2312" w:cs="仿宋_GB2312" w:hint="eastAsia"/>
          <w:sz w:val="32"/>
          <w:shd w:val="clear" w:color="auto" w:fill="FFFFFF"/>
        </w:rPr>
        <w:t>）本</w:t>
      </w:r>
      <w:r w:rsidR="00EC6B07" w:rsidRPr="0071764C">
        <w:rPr>
          <w:rFonts w:ascii="仿宋_GB2312" w:hAnsi="仿宋_GB2312" w:cs="仿宋_GB2312" w:hint="eastAsia"/>
          <w:sz w:val="32"/>
          <w:shd w:val="clear" w:color="auto" w:fill="FFFFFF"/>
        </w:rPr>
        <w:t>政策</w:t>
      </w:r>
      <w:r w:rsidR="00F066FA" w:rsidRPr="0071764C">
        <w:rPr>
          <w:rFonts w:ascii="仿宋_GB2312" w:hAnsi="仿宋_GB2312" w:cs="仿宋_GB2312" w:hint="eastAsia"/>
          <w:sz w:val="32"/>
          <w:shd w:val="clear" w:color="auto" w:fill="FFFFFF"/>
        </w:rPr>
        <w:t>自</w:t>
      </w:r>
      <w:r w:rsidR="001D026D" w:rsidRPr="0071764C">
        <w:rPr>
          <w:rFonts w:ascii="仿宋_GB2312" w:hAnsi="仿宋_GB2312" w:cs="仿宋_GB2312" w:hint="eastAsia"/>
          <w:sz w:val="32"/>
        </w:rPr>
        <w:t>2024年x月x日起生效，</w:t>
      </w:r>
      <w:r w:rsidR="004702EF" w:rsidRPr="0071764C">
        <w:rPr>
          <w:rFonts w:ascii="仿宋_GB2312" w:hAnsi="仿宋_GB2312" w:cs="仿宋_GB2312" w:hint="eastAsia"/>
          <w:sz w:val="32"/>
          <w:shd w:val="clear" w:color="auto" w:fill="FFFFFF"/>
        </w:rPr>
        <w:t>有效期</w:t>
      </w:r>
      <w:r w:rsidR="001D026D" w:rsidRPr="0071764C">
        <w:rPr>
          <w:rFonts w:ascii="仿宋_GB2312" w:hAnsi="仿宋_GB2312" w:cs="仿宋_GB2312" w:hint="eastAsia"/>
          <w:sz w:val="32"/>
          <w:shd w:val="clear" w:color="auto" w:fill="FFFFFF"/>
        </w:rPr>
        <w:t>至</w:t>
      </w:r>
      <w:r w:rsidR="001D026D" w:rsidRPr="0071764C">
        <w:rPr>
          <w:rFonts w:ascii="仿宋_GB2312" w:hAnsi="仿宋_GB2312" w:cs="仿宋_GB2312" w:hint="eastAsia"/>
          <w:sz w:val="32"/>
        </w:rPr>
        <w:t>20</w:t>
      </w:r>
      <w:r w:rsidR="00B272E2" w:rsidRPr="0071764C">
        <w:rPr>
          <w:rFonts w:ascii="仿宋_GB2312" w:hAnsi="仿宋_GB2312" w:cs="仿宋_GB2312" w:hint="eastAsia"/>
          <w:sz w:val="32"/>
        </w:rPr>
        <w:t>27</w:t>
      </w:r>
      <w:r w:rsidR="001D026D" w:rsidRPr="0071764C">
        <w:rPr>
          <w:rFonts w:ascii="仿宋_GB2312" w:hAnsi="仿宋_GB2312" w:cs="仿宋_GB2312" w:hint="eastAsia"/>
          <w:sz w:val="32"/>
        </w:rPr>
        <w:t>年</w:t>
      </w:r>
      <w:r w:rsidR="00B272E2" w:rsidRPr="0071764C">
        <w:rPr>
          <w:rFonts w:ascii="仿宋_GB2312" w:hAnsi="仿宋_GB2312" w:cs="仿宋_GB2312" w:hint="eastAsia"/>
          <w:sz w:val="32"/>
        </w:rPr>
        <w:t>12</w:t>
      </w:r>
      <w:r w:rsidR="001D026D" w:rsidRPr="0071764C">
        <w:rPr>
          <w:rFonts w:ascii="仿宋_GB2312" w:hAnsi="仿宋_GB2312" w:cs="仿宋_GB2312" w:hint="eastAsia"/>
          <w:sz w:val="32"/>
        </w:rPr>
        <w:t>月</w:t>
      </w:r>
      <w:r w:rsidR="00B272E2" w:rsidRPr="0071764C">
        <w:rPr>
          <w:rFonts w:ascii="仿宋_GB2312" w:hAnsi="仿宋_GB2312" w:cs="仿宋_GB2312" w:hint="eastAsia"/>
          <w:sz w:val="32"/>
        </w:rPr>
        <w:t>31</w:t>
      </w:r>
      <w:r w:rsidR="001D026D" w:rsidRPr="0071764C">
        <w:rPr>
          <w:rFonts w:ascii="仿宋_GB2312" w:hAnsi="仿宋_GB2312" w:cs="仿宋_GB2312" w:hint="eastAsia"/>
          <w:sz w:val="32"/>
        </w:rPr>
        <w:t>日止</w:t>
      </w:r>
      <w:r w:rsidRPr="0071764C">
        <w:rPr>
          <w:rFonts w:ascii="仿宋_GB2312" w:hAnsi="仿宋_GB2312" w:cs="仿宋_GB2312" w:hint="eastAsia"/>
          <w:sz w:val="32"/>
          <w:shd w:val="clear" w:color="auto" w:fill="FFFFFF"/>
        </w:rPr>
        <w:t>。</w:t>
      </w:r>
      <w:r w:rsidR="001D026D" w:rsidRPr="0071764C">
        <w:rPr>
          <w:rFonts w:ascii="仿宋_GB2312" w:hAnsi="仿宋_GB2312" w:cs="仿宋_GB2312" w:hint="eastAsia"/>
          <w:sz w:val="32"/>
          <w:shd w:val="clear" w:color="auto" w:fill="FFFFFF"/>
        </w:rPr>
        <w:t>政策</w:t>
      </w:r>
      <w:r w:rsidR="00757F61" w:rsidRPr="0071764C">
        <w:rPr>
          <w:rFonts w:ascii="仿宋_GB2312" w:hint="eastAsia"/>
          <w:sz w:val="32"/>
          <w:shd w:val="clear" w:color="auto" w:fill="FFFFFF"/>
        </w:rPr>
        <w:t>施行过程中如遇国家、本市或本区颁布新政策，则按相关规定执行</w:t>
      </w:r>
      <w:r w:rsidR="00B272E2" w:rsidRPr="0071764C">
        <w:rPr>
          <w:rFonts w:ascii="仿宋_GB2312" w:hint="eastAsia"/>
          <w:sz w:val="32"/>
          <w:shd w:val="clear" w:color="auto" w:fill="FFFFFF"/>
        </w:rPr>
        <w:t>；</w:t>
      </w:r>
      <w:r w:rsidR="00757F61" w:rsidRPr="0071764C">
        <w:rPr>
          <w:rFonts w:ascii="仿宋_GB2312" w:hint="eastAsia"/>
          <w:sz w:val="32"/>
          <w:shd w:val="clear" w:color="auto" w:fill="FFFFFF"/>
        </w:rPr>
        <w:t>在政策实施过程中如遇行业环境发生重大变化，区科委会同有关部门研究调整相关扶持标准和政策，另行发布。</w:t>
      </w:r>
    </w:p>
    <w:p w14:paraId="63EBD3C5" w14:textId="43714F88" w:rsidR="005A21B0" w:rsidRPr="0071764C" w:rsidRDefault="0090464B">
      <w:pPr>
        <w:pStyle w:val="a7"/>
        <w:widowControl/>
        <w:spacing w:before="0" w:beforeAutospacing="0" w:after="0" w:afterAutospacing="0" w:line="600" w:lineRule="exact"/>
        <w:ind w:firstLineChars="200" w:firstLine="640"/>
        <w:jc w:val="both"/>
        <w:rPr>
          <w:rFonts w:ascii="仿宋_GB2312" w:hAnsi="仿宋_GB2312" w:cs="仿宋_GB2312"/>
          <w:sz w:val="32"/>
        </w:rPr>
      </w:pPr>
      <w:r w:rsidRPr="0071764C">
        <w:rPr>
          <w:rFonts w:ascii="仿宋_GB2312" w:hAnsi="仿宋_GB2312" w:cs="仿宋_GB2312" w:hint="eastAsia"/>
          <w:sz w:val="32"/>
          <w:shd w:val="clear" w:color="auto" w:fill="FFFFFF"/>
        </w:rPr>
        <w:t>（</w:t>
      </w:r>
      <w:r w:rsidR="00392ECA" w:rsidRPr="0071764C">
        <w:rPr>
          <w:rFonts w:ascii="仿宋_GB2312" w:hAnsi="仿宋_GB2312" w:cs="仿宋_GB2312" w:hint="eastAsia"/>
          <w:sz w:val="32"/>
          <w:shd w:val="clear" w:color="auto" w:fill="FFFFFF"/>
        </w:rPr>
        <w:t>五</w:t>
      </w:r>
      <w:r w:rsidRPr="0071764C">
        <w:rPr>
          <w:rFonts w:ascii="仿宋_GB2312" w:hAnsi="仿宋_GB2312" w:cs="仿宋_GB2312" w:hint="eastAsia"/>
          <w:sz w:val="32"/>
          <w:shd w:val="clear" w:color="auto" w:fill="FFFFFF"/>
        </w:rPr>
        <w:t>）本</w:t>
      </w:r>
      <w:r w:rsidR="001D026D" w:rsidRPr="0071764C">
        <w:rPr>
          <w:rFonts w:ascii="仿宋_GB2312" w:hAnsi="仿宋_GB2312" w:cs="仿宋_GB2312" w:hint="eastAsia"/>
          <w:sz w:val="32"/>
          <w:shd w:val="clear" w:color="auto" w:fill="FFFFFF"/>
        </w:rPr>
        <w:t>政策</w:t>
      </w:r>
      <w:r w:rsidRPr="0071764C">
        <w:rPr>
          <w:rFonts w:ascii="仿宋_GB2312" w:hAnsi="仿宋_GB2312" w:cs="仿宋_GB2312" w:hint="eastAsia"/>
          <w:sz w:val="32"/>
          <w:shd w:val="clear" w:color="auto" w:fill="FFFFFF"/>
        </w:rPr>
        <w:t>由</w:t>
      </w:r>
      <w:r w:rsidR="00F066FA" w:rsidRPr="0071764C">
        <w:rPr>
          <w:rFonts w:ascii="仿宋_GB2312" w:hAnsi="微软雅黑" w:hint="eastAsia"/>
          <w:sz w:val="32"/>
        </w:rPr>
        <w:t>嘉定区科学技术委员会</w:t>
      </w:r>
      <w:r w:rsidRPr="0071764C">
        <w:rPr>
          <w:rFonts w:ascii="仿宋_GB2312" w:hAnsi="仿宋_GB2312" w:cs="仿宋_GB2312" w:hint="eastAsia"/>
          <w:sz w:val="32"/>
          <w:shd w:val="clear" w:color="auto" w:fill="FFFFFF"/>
        </w:rPr>
        <w:t>负责解释。</w:t>
      </w:r>
    </w:p>
    <w:sectPr w:rsidR="005A21B0" w:rsidRPr="0071764C">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56EEC" w14:textId="77777777" w:rsidR="00EA3C03" w:rsidRDefault="00EA3C03">
      <w:r>
        <w:separator/>
      </w:r>
    </w:p>
  </w:endnote>
  <w:endnote w:type="continuationSeparator" w:id="0">
    <w:p w14:paraId="25518810" w14:textId="77777777" w:rsidR="00EA3C03" w:rsidRDefault="00EA3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2187464"/>
    </w:sdtPr>
    <w:sdtContent>
      <w:p w14:paraId="48B6F932" w14:textId="77777777" w:rsidR="005A21B0" w:rsidRDefault="0090464B">
        <w:pPr>
          <w:pStyle w:val="a3"/>
          <w:jc w:val="center"/>
        </w:pPr>
        <w:r>
          <w:fldChar w:fldCharType="begin"/>
        </w:r>
        <w:r>
          <w:instrText>PAGE   \* MERGEFORMAT</w:instrText>
        </w:r>
        <w:r>
          <w:fldChar w:fldCharType="separate"/>
        </w:r>
        <w:r>
          <w:rPr>
            <w:lang w:val="zh-CN"/>
          </w:rPr>
          <w:t>2</w:t>
        </w:r>
        <w:r>
          <w:fldChar w:fldCharType="end"/>
        </w:r>
      </w:p>
    </w:sdtContent>
  </w:sdt>
  <w:p w14:paraId="2E82C104" w14:textId="77777777" w:rsidR="005A21B0" w:rsidRDefault="005A21B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76942" w14:textId="77777777" w:rsidR="00EA3C03" w:rsidRDefault="00EA3C03">
      <w:r>
        <w:separator/>
      </w:r>
    </w:p>
  </w:footnote>
  <w:footnote w:type="continuationSeparator" w:id="0">
    <w:p w14:paraId="2C6D1048" w14:textId="77777777" w:rsidR="00EA3C03" w:rsidRDefault="00EA3C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Q0YTVlNTBhMTljNzc1NTQ4NTY2ZmFhNDViM2QyMDEifQ=="/>
  </w:docVars>
  <w:rsids>
    <w:rsidRoot w:val="106D414C"/>
    <w:rsid w:val="00001148"/>
    <w:rsid w:val="00004482"/>
    <w:rsid w:val="000064B0"/>
    <w:rsid w:val="00010F5F"/>
    <w:rsid w:val="000114D1"/>
    <w:rsid w:val="0001200A"/>
    <w:rsid w:val="000121BA"/>
    <w:rsid w:val="00015009"/>
    <w:rsid w:val="00017597"/>
    <w:rsid w:val="0002027A"/>
    <w:rsid w:val="00020B11"/>
    <w:rsid w:val="00026331"/>
    <w:rsid w:val="000266F7"/>
    <w:rsid w:val="00027942"/>
    <w:rsid w:val="00037EF3"/>
    <w:rsid w:val="00042D0E"/>
    <w:rsid w:val="00056249"/>
    <w:rsid w:val="00062B2F"/>
    <w:rsid w:val="00063BF0"/>
    <w:rsid w:val="00067B44"/>
    <w:rsid w:val="00072676"/>
    <w:rsid w:val="00074925"/>
    <w:rsid w:val="00082C7D"/>
    <w:rsid w:val="00087D26"/>
    <w:rsid w:val="00092C21"/>
    <w:rsid w:val="00094742"/>
    <w:rsid w:val="000956D5"/>
    <w:rsid w:val="000A2EC0"/>
    <w:rsid w:val="000B02F5"/>
    <w:rsid w:val="000B2641"/>
    <w:rsid w:val="000B50F6"/>
    <w:rsid w:val="000B6C27"/>
    <w:rsid w:val="000B745A"/>
    <w:rsid w:val="000B7790"/>
    <w:rsid w:val="000B77B2"/>
    <w:rsid w:val="000B7CDC"/>
    <w:rsid w:val="000C4CEC"/>
    <w:rsid w:val="000D007E"/>
    <w:rsid w:val="000D17CB"/>
    <w:rsid w:val="000E2B06"/>
    <w:rsid w:val="000E3E1A"/>
    <w:rsid w:val="000E60DC"/>
    <w:rsid w:val="000F0533"/>
    <w:rsid w:val="000F1908"/>
    <w:rsid w:val="000F1A3D"/>
    <w:rsid w:val="000F4BD7"/>
    <w:rsid w:val="0010215F"/>
    <w:rsid w:val="001149BD"/>
    <w:rsid w:val="00121CF8"/>
    <w:rsid w:val="00124AA2"/>
    <w:rsid w:val="0012760C"/>
    <w:rsid w:val="001403ED"/>
    <w:rsid w:val="00143370"/>
    <w:rsid w:val="001433D5"/>
    <w:rsid w:val="00147EFF"/>
    <w:rsid w:val="00151AFD"/>
    <w:rsid w:val="001546FD"/>
    <w:rsid w:val="00161A9D"/>
    <w:rsid w:val="0016232F"/>
    <w:rsid w:val="00163261"/>
    <w:rsid w:val="0017322B"/>
    <w:rsid w:val="001737DF"/>
    <w:rsid w:val="001769C3"/>
    <w:rsid w:val="00176AA3"/>
    <w:rsid w:val="0018191E"/>
    <w:rsid w:val="00182D50"/>
    <w:rsid w:val="00183DC6"/>
    <w:rsid w:val="00192655"/>
    <w:rsid w:val="001929CA"/>
    <w:rsid w:val="00193E6D"/>
    <w:rsid w:val="001A4703"/>
    <w:rsid w:val="001A47C6"/>
    <w:rsid w:val="001B7B66"/>
    <w:rsid w:val="001C061D"/>
    <w:rsid w:val="001C0EC0"/>
    <w:rsid w:val="001C2C37"/>
    <w:rsid w:val="001C2E05"/>
    <w:rsid w:val="001C6F45"/>
    <w:rsid w:val="001D026D"/>
    <w:rsid w:val="001D4339"/>
    <w:rsid w:val="001D7B8D"/>
    <w:rsid w:val="001E2674"/>
    <w:rsid w:val="001E5C9D"/>
    <w:rsid w:val="001E6953"/>
    <w:rsid w:val="001F09B4"/>
    <w:rsid w:val="001F0C2E"/>
    <w:rsid w:val="001F3B42"/>
    <w:rsid w:val="001F4437"/>
    <w:rsid w:val="00203E4D"/>
    <w:rsid w:val="00207103"/>
    <w:rsid w:val="00207DF9"/>
    <w:rsid w:val="002101A7"/>
    <w:rsid w:val="00210A8E"/>
    <w:rsid w:val="00210B98"/>
    <w:rsid w:val="00212251"/>
    <w:rsid w:val="00214352"/>
    <w:rsid w:val="0021629B"/>
    <w:rsid w:val="0022098C"/>
    <w:rsid w:val="0023165F"/>
    <w:rsid w:val="00232531"/>
    <w:rsid w:val="00232B4A"/>
    <w:rsid w:val="0023656A"/>
    <w:rsid w:val="00237FCB"/>
    <w:rsid w:val="00240801"/>
    <w:rsid w:val="00243651"/>
    <w:rsid w:val="0024777F"/>
    <w:rsid w:val="00250F93"/>
    <w:rsid w:val="00251250"/>
    <w:rsid w:val="00252775"/>
    <w:rsid w:val="002608ED"/>
    <w:rsid w:val="0026625C"/>
    <w:rsid w:val="002705BF"/>
    <w:rsid w:val="00270F7A"/>
    <w:rsid w:val="002800E8"/>
    <w:rsid w:val="00280BC5"/>
    <w:rsid w:val="00282098"/>
    <w:rsid w:val="00297F56"/>
    <w:rsid w:val="002A0D6A"/>
    <w:rsid w:val="002A22C8"/>
    <w:rsid w:val="002A4759"/>
    <w:rsid w:val="002A5D35"/>
    <w:rsid w:val="002B14B9"/>
    <w:rsid w:val="002C1E2E"/>
    <w:rsid w:val="002C5BF8"/>
    <w:rsid w:val="002C6D77"/>
    <w:rsid w:val="002C78EA"/>
    <w:rsid w:val="002D2E45"/>
    <w:rsid w:val="002D3461"/>
    <w:rsid w:val="002D7C1F"/>
    <w:rsid w:val="002E0B68"/>
    <w:rsid w:val="002E5965"/>
    <w:rsid w:val="002E6234"/>
    <w:rsid w:val="002E7770"/>
    <w:rsid w:val="002F03D7"/>
    <w:rsid w:val="002F57C0"/>
    <w:rsid w:val="00300BF2"/>
    <w:rsid w:val="00303A4F"/>
    <w:rsid w:val="003053A7"/>
    <w:rsid w:val="00306DD1"/>
    <w:rsid w:val="003079DF"/>
    <w:rsid w:val="00312C9A"/>
    <w:rsid w:val="00315ECB"/>
    <w:rsid w:val="00320BF2"/>
    <w:rsid w:val="0032103F"/>
    <w:rsid w:val="00323993"/>
    <w:rsid w:val="00326313"/>
    <w:rsid w:val="00331BB0"/>
    <w:rsid w:val="00334BF1"/>
    <w:rsid w:val="0033538E"/>
    <w:rsid w:val="003453D4"/>
    <w:rsid w:val="00346268"/>
    <w:rsid w:val="00361B12"/>
    <w:rsid w:val="00365BAF"/>
    <w:rsid w:val="003668D9"/>
    <w:rsid w:val="003675EF"/>
    <w:rsid w:val="00374DBB"/>
    <w:rsid w:val="00377EFE"/>
    <w:rsid w:val="00382350"/>
    <w:rsid w:val="003841A6"/>
    <w:rsid w:val="00384394"/>
    <w:rsid w:val="003871BF"/>
    <w:rsid w:val="00391ADD"/>
    <w:rsid w:val="003923C6"/>
    <w:rsid w:val="0039242A"/>
    <w:rsid w:val="00392ECA"/>
    <w:rsid w:val="003A7CFD"/>
    <w:rsid w:val="003B0FF4"/>
    <w:rsid w:val="003B2A42"/>
    <w:rsid w:val="003B710E"/>
    <w:rsid w:val="003C0549"/>
    <w:rsid w:val="003C3E63"/>
    <w:rsid w:val="003C4DE2"/>
    <w:rsid w:val="003D65BB"/>
    <w:rsid w:val="003E2699"/>
    <w:rsid w:val="003E456B"/>
    <w:rsid w:val="003E54E3"/>
    <w:rsid w:val="003F4242"/>
    <w:rsid w:val="00400A52"/>
    <w:rsid w:val="00402E23"/>
    <w:rsid w:val="004031CE"/>
    <w:rsid w:val="00406843"/>
    <w:rsid w:val="00410C1A"/>
    <w:rsid w:val="00420FC2"/>
    <w:rsid w:val="004254E8"/>
    <w:rsid w:val="004316BF"/>
    <w:rsid w:val="0044062B"/>
    <w:rsid w:val="00440739"/>
    <w:rsid w:val="0044410E"/>
    <w:rsid w:val="004562AF"/>
    <w:rsid w:val="0045646F"/>
    <w:rsid w:val="0046189D"/>
    <w:rsid w:val="00463501"/>
    <w:rsid w:val="0046476C"/>
    <w:rsid w:val="004702EF"/>
    <w:rsid w:val="00472043"/>
    <w:rsid w:val="00472A0C"/>
    <w:rsid w:val="00473C2F"/>
    <w:rsid w:val="00473C94"/>
    <w:rsid w:val="0048231B"/>
    <w:rsid w:val="004833C2"/>
    <w:rsid w:val="00483E0B"/>
    <w:rsid w:val="00484410"/>
    <w:rsid w:val="0048503A"/>
    <w:rsid w:val="004928CF"/>
    <w:rsid w:val="00494BD2"/>
    <w:rsid w:val="004A03F0"/>
    <w:rsid w:val="004A0BDD"/>
    <w:rsid w:val="004A3C4C"/>
    <w:rsid w:val="004B43E9"/>
    <w:rsid w:val="004C114F"/>
    <w:rsid w:val="004D231C"/>
    <w:rsid w:val="004D6A54"/>
    <w:rsid w:val="004E0198"/>
    <w:rsid w:val="004E2316"/>
    <w:rsid w:val="004E2E5C"/>
    <w:rsid w:val="004F0802"/>
    <w:rsid w:val="004F0C60"/>
    <w:rsid w:val="004F404A"/>
    <w:rsid w:val="004F5053"/>
    <w:rsid w:val="004F75E5"/>
    <w:rsid w:val="0050036C"/>
    <w:rsid w:val="00500CFD"/>
    <w:rsid w:val="00502691"/>
    <w:rsid w:val="00515E9C"/>
    <w:rsid w:val="0051795E"/>
    <w:rsid w:val="0052168D"/>
    <w:rsid w:val="005300D7"/>
    <w:rsid w:val="00535277"/>
    <w:rsid w:val="00535477"/>
    <w:rsid w:val="0054710D"/>
    <w:rsid w:val="0054720B"/>
    <w:rsid w:val="0054720F"/>
    <w:rsid w:val="005527E4"/>
    <w:rsid w:val="00554D8B"/>
    <w:rsid w:val="00555A0F"/>
    <w:rsid w:val="00556412"/>
    <w:rsid w:val="00560676"/>
    <w:rsid w:val="00560C37"/>
    <w:rsid w:val="005623DB"/>
    <w:rsid w:val="005626CF"/>
    <w:rsid w:val="00574C4A"/>
    <w:rsid w:val="00581069"/>
    <w:rsid w:val="00583F05"/>
    <w:rsid w:val="00587011"/>
    <w:rsid w:val="00591844"/>
    <w:rsid w:val="0059630A"/>
    <w:rsid w:val="005A0139"/>
    <w:rsid w:val="005A031B"/>
    <w:rsid w:val="005A06A0"/>
    <w:rsid w:val="005A1017"/>
    <w:rsid w:val="005A21B0"/>
    <w:rsid w:val="005A412A"/>
    <w:rsid w:val="005A73F9"/>
    <w:rsid w:val="005B0615"/>
    <w:rsid w:val="005B1BDA"/>
    <w:rsid w:val="005C20FA"/>
    <w:rsid w:val="005C2699"/>
    <w:rsid w:val="005C314D"/>
    <w:rsid w:val="005C3308"/>
    <w:rsid w:val="005D27CB"/>
    <w:rsid w:val="005D354F"/>
    <w:rsid w:val="005D5894"/>
    <w:rsid w:val="005E10F2"/>
    <w:rsid w:val="005E1E63"/>
    <w:rsid w:val="005E2010"/>
    <w:rsid w:val="005E206E"/>
    <w:rsid w:val="005E31EB"/>
    <w:rsid w:val="005E3CA4"/>
    <w:rsid w:val="005E5773"/>
    <w:rsid w:val="005E6580"/>
    <w:rsid w:val="005F4B52"/>
    <w:rsid w:val="006014C5"/>
    <w:rsid w:val="00601D46"/>
    <w:rsid w:val="0060741F"/>
    <w:rsid w:val="006118F8"/>
    <w:rsid w:val="00625783"/>
    <w:rsid w:val="0063011A"/>
    <w:rsid w:val="006302D3"/>
    <w:rsid w:val="00633084"/>
    <w:rsid w:val="0063495E"/>
    <w:rsid w:val="0064456B"/>
    <w:rsid w:val="006477DC"/>
    <w:rsid w:val="00651730"/>
    <w:rsid w:val="00654410"/>
    <w:rsid w:val="00657BAE"/>
    <w:rsid w:val="00664D41"/>
    <w:rsid w:val="006668A9"/>
    <w:rsid w:val="00670005"/>
    <w:rsid w:val="006705F3"/>
    <w:rsid w:val="0067505B"/>
    <w:rsid w:val="00682A8C"/>
    <w:rsid w:val="00684AEB"/>
    <w:rsid w:val="00685387"/>
    <w:rsid w:val="00685C96"/>
    <w:rsid w:val="0069206C"/>
    <w:rsid w:val="00693133"/>
    <w:rsid w:val="00693C91"/>
    <w:rsid w:val="0069551E"/>
    <w:rsid w:val="00695B0E"/>
    <w:rsid w:val="006A0ACD"/>
    <w:rsid w:val="006A0F83"/>
    <w:rsid w:val="006A2352"/>
    <w:rsid w:val="006B0DBE"/>
    <w:rsid w:val="006B43AD"/>
    <w:rsid w:val="006B5507"/>
    <w:rsid w:val="006C09CA"/>
    <w:rsid w:val="006C132A"/>
    <w:rsid w:val="006C6DA8"/>
    <w:rsid w:val="006D124D"/>
    <w:rsid w:val="006D22C7"/>
    <w:rsid w:val="006D5537"/>
    <w:rsid w:val="006D5D46"/>
    <w:rsid w:val="006D6E4E"/>
    <w:rsid w:val="006E261B"/>
    <w:rsid w:val="006E3794"/>
    <w:rsid w:val="006E6ED9"/>
    <w:rsid w:val="006F190D"/>
    <w:rsid w:val="0071104F"/>
    <w:rsid w:val="00711661"/>
    <w:rsid w:val="00711C26"/>
    <w:rsid w:val="00713D23"/>
    <w:rsid w:val="0071764C"/>
    <w:rsid w:val="007177E6"/>
    <w:rsid w:val="00721378"/>
    <w:rsid w:val="00722182"/>
    <w:rsid w:val="00724F80"/>
    <w:rsid w:val="0072634D"/>
    <w:rsid w:val="007278A6"/>
    <w:rsid w:val="00730149"/>
    <w:rsid w:val="00731CCC"/>
    <w:rsid w:val="00733A08"/>
    <w:rsid w:val="00742D4B"/>
    <w:rsid w:val="0074678F"/>
    <w:rsid w:val="00746C4B"/>
    <w:rsid w:val="00750480"/>
    <w:rsid w:val="007523AA"/>
    <w:rsid w:val="00757F61"/>
    <w:rsid w:val="00762B62"/>
    <w:rsid w:val="00770D2D"/>
    <w:rsid w:val="00771F36"/>
    <w:rsid w:val="00774D48"/>
    <w:rsid w:val="00777A9F"/>
    <w:rsid w:val="00781540"/>
    <w:rsid w:val="00783EDA"/>
    <w:rsid w:val="007879FC"/>
    <w:rsid w:val="007925D8"/>
    <w:rsid w:val="00792BD6"/>
    <w:rsid w:val="007A486F"/>
    <w:rsid w:val="007B10F3"/>
    <w:rsid w:val="007B4D54"/>
    <w:rsid w:val="007B72A2"/>
    <w:rsid w:val="007C248F"/>
    <w:rsid w:val="007C28AF"/>
    <w:rsid w:val="007C35A0"/>
    <w:rsid w:val="007C5665"/>
    <w:rsid w:val="007D3E7B"/>
    <w:rsid w:val="007D3FAD"/>
    <w:rsid w:val="007D6022"/>
    <w:rsid w:val="007D7D85"/>
    <w:rsid w:val="007E2D05"/>
    <w:rsid w:val="007E2D2B"/>
    <w:rsid w:val="007E5297"/>
    <w:rsid w:val="007E56DD"/>
    <w:rsid w:val="007F39FD"/>
    <w:rsid w:val="007F3F82"/>
    <w:rsid w:val="008012EA"/>
    <w:rsid w:val="00812282"/>
    <w:rsid w:val="008248D0"/>
    <w:rsid w:val="0082606C"/>
    <w:rsid w:val="00826874"/>
    <w:rsid w:val="008274ED"/>
    <w:rsid w:val="00827FA8"/>
    <w:rsid w:val="00834BCA"/>
    <w:rsid w:val="00834C9B"/>
    <w:rsid w:val="008351E8"/>
    <w:rsid w:val="008413A6"/>
    <w:rsid w:val="008420D3"/>
    <w:rsid w:val="00851776"/>
    <w:rsid w:val="00851E4F"/>
    <w:rsid w:val="008611B4"/>
    <w:rsid w:val="00864947"/>
    <w:rsid w:val="00865787"/>
    <w:rsid w:val="0086634B"/>
    <w:rsid w:val="00873DF2"/>
    <w:rsid w:val="00883E9F"/>
    <w:rsid w:val="0088528F"/>
    <w:rsid w:val="00886F3C"/>
    <w:rsid w:val="008974E0"/>
    <w:rsid w:val="008A36E0"/>
    <w:rsid w:val="008A6F1F"/>
    <w:rsid w:val="008B7B0D"/>
    <w:rsid w:val="008C2EAC"/>
    <w:rsid w:val="008C3489"/>
    <w:rsid w:val="008C37C2"/>
    <w:rsid w:val="008D14DF"/>
    <w:rsid w:val="008D1A3A"/>
    <w:rsid w:val="008D1F20"/>
    <w:rsid w:val="008D5B29"/>
    <w:rsid w:val="008D7202"/>
    <w:rsid w:val="008D7B51"/>
    <w:rsid w:val="008E2601"/>
    <w:rsid w:val="008E3A6A"/>
    <w:rsid w:val="008E5520"/>
    <w:rsid w:val="008F194A"/>
    <w:rsid w:val="008F4D22"/>
    <w:rsid w:val="00900045"/>
    <w:rsid w:val="00903394"/>
    <w:rsid w:val="0090464B"/>
    <w:rsid w:val="00905D6C"/>
    <w:rsid w:val="00910DAF"/>
    <w:rsid w:val="00912CA6"/>
    <w:rsid w:val="0091783E"/>
    <w:rsid w:val="00925C76"/>
    <w:rsid w:val="0092620B"/>
    <w:rsid w:val="00927AC3"/>
    <w:rsid w:val="0093342E"/>
    <w:rsid w:val="00934906"/>
    <w:rsid w:val="009354C9"/>
    <w:rsid w:val="00936155"/>
    <w:rsid w:val="00936B13"/>
    <w:rsid w:val="00943271"/>
    <w:rsid w:val="00947B86"/>
    <w:rsid w:val="009545F8"/>
    <w:rsid w:val="00962E5B"/>
    <w:rsid w:val="009660E4"/>
    <w:rsid w:val="00967C8B"/>
    <w:rsid w:val="009714D7"/>
    <w:rsid w:val="009733BC"/>
    <w:rsid w:val="00973815"/>
    <w:rsid w:val="00973D36"/>
    <w:rsid w:val="00982A48"/>
    <w:rsid w:val="00986407"/>
    <w:rsid w:val="00986E9B"/>
    <w:rsid w:val="009902CB"/>
    <w:rsid w:val="00993BDD"/>
    <w:rsid w:val="00994F45"/>
    <w:rsid w:val="0099597F"/>
    <w:rsid w:val="00995C4F"/>
    <w:rsid w:val="009A00D2"/>
    <w:rsid w:val="009A383B"/>
    <w:rsid w:val="009B0052"/>
    <w:rsid w:val="009B7713"/>
    <w:rsid w:val="009C61C4"/>
    <w:rsid w:val="009D6FAB"/>
    <w:rsid w:val="009D7FED"/>
    <w:rsid w:val="009E1838"/>
    <w:rsid w:val="009E402D"/>
    <w:rsid w:val="009E542B"/>
    <w:rsid w:val="009F43B1"/>
    <w:rsid w:val="009F66B0"/>
    <w:rsid w:val="00A016AE"/>
    <w:rsid w:val="00A050D0"/>
    <w:rsid w:val="00A10531"/>
    <w:rsid w:val="00A1334A"/>
    <w:rsid w:val="00A1722F"/>
    <w:rsid w:val="00A237D4"/>
    <w:rsid w:val="00A255DF"/>
    <w:rsid w:val="00A25F8D"/>
    <w:rsid w:val="00A31FBB"/>
    <w:rsid w:val="00A34184"/>
    <w:rsid w:val="00A3616C"/>
    <w:rsid w:val="00A41615"/>
    <w:rsid w:val="00A42231"/>
    <w:rsid w:val="00A43864"/>
    <w:rsid w:val="00A525C7"/>
    <w:rsid w:val="00A63423"/>
    <w:rsid w:val="00A84959"/>
    <w:rsid w:val="00A87A9F"/>
    <w:rsid w:val="00A92A02"/>
    <w:rsid w:val="00A959F9"/>
    <w:rsid w:val="00AA77CD"/>
    <w:rsid w:val="00AA7DC8"/>
    <w:rsid w:val="00AB13D1"/>
    <w:rsid w:val="00AB1892"/>
    <w:rsid w:val="00AD06AF"/>
    <w:rsid w:val="00AD0D71"/>
    <w:rsid w:val="00AD2286"/>
    <w:rsid w:val="00AD47BF"/>
    <w:rsid w:val="00AD7342"/>
    <w:rsid w:val="00AD7A9E"/>
    <w:rsid w:val="00AE7432"/>
    <w:rsid w:val="00AF7F8D"/>
    <w:rsid w:val="00B0191E"/>
    <w:rsid w:val="00B022B5"/>
    <w:rsid w:val="00B0723D"/>
    <w:rsid w:val="00B07D61"/>
    <w:rsid w:val="00B10C7F"/>
    <w:rsid w:val="00B11BAA"/>
    <w:rsid w:val="00B125F7"/>
    <w:rsid w:val="00B1301D"/>
    <w:rsid w:val="00B1637E"/>
    <w:rsid w:val="00B163A5"/>
    <w:rsid w:val="00B17245"/>
    <w:rsid w:val="00B17904"/>
    <w:rsid w:val="00B20FB7"/>
    <w:rsid w:val="00B21281"/>
    <w:rsid w:val="00B23863"/>
    <w:rsid w:val="00B261DB"/>
    <w:rsid w:val="00B272E2"/>
    <w:rsid w:val="00B278A4"/>
    <w:rsid w:val="00B313EC"/>
    <w:rsid w:val="00B32CA5"/>
    <w:rsid w:val="00B40839"/>
    <w:rsid w:val="00B41FE0"/>
    <w:rsid w:val="00B4324F"/>
    <w:rsid w:val="00B52D71"/>
    <w:rsid w:val="00B579A7"/>
    <w:rsid w:val="00B64320"/>
    <w:rsid w:val="00B64637"/>
    <w:rsid w:val="00B65F2E"/>
    <w:rsid w:val="00B71B6E"/>
    <w:rsid w:val="00B805D9"/>
    <w:rsid w:val="00B80B6C"/>
    <w:rsid w:val="00B816F0"/>
    <w:rsid w:val="00B83252"/>
    <w:rsid w:val="00B918B8"/>
    <w:rsid w:val="00B91F6F"/>
    <w:rsid w:val="00B92EEB"/>
    <w:rsid w:val="00B933E2"/>
    <w:rsid w:val="00B93635"/>
    <w:rsid w:val="00BB077C"/>
    <w:rsid w:val="00BB3DBC"/>
    <w:rsid w:val="00BC59D0"/>
    <w:rsid w:val="00BD370C"/>
    <w:rsid w:val="00BD6478"/>
    <w:rsid w:val="00BE0EE7"/>
    <w:rsid w:val="00BE18C6"/>
    <w:rsid w:val="00BE24F0"/>
    <w:rsid w:val="00BE6999"/>
    <w:rsid w:val="00BE773F"/>
    <w:rsid w:val="00BF23DB"/>
    <w:rsid w:val="00BF2FCA"/>
    <w:rsid w:val="00BF6685"/>
    <w:rsid w:val="00BF71F4"/>
    <w:rsid w:val="00C02D0D"/>
    <w:rsid w:val="00C06CD4"/>
    <w:rsid w:val="00C132B0"/>
    <w:rsid w:val="00C1460B"/>
    <w:rsid w:val="00C2202D"/>
    <w:rsid w:val="00C228AD"/>
    <w:rsid w:val="00C26FAC"/>
    <w:rsid w:val="00C47D7A"/>
    <w:rsid w:val="00C527C9"/>
    <w:rsid w:val="00C54731"/>
    <w:rsid w:val="00C54DE5"/>
    <w:rsid w:val="00C66303"/>
    <w:rsid w:val="00C6724C"/>
    <w:rsid w:val="00C71D4D"/>
    <w:rsid w:val="00C725E4"/>
    <w:rsid w:val="00C753F7"/>
    <w:rsid w:val="00C77B02"/>
    <w:rsid w:val="00C8178F"/>
    <w:rsid w:val="00C82FA6"/>
    <w:rsid w:val="00C833D2"/>
    <w:rsid w:val="00C90359"/>
    <w:rsid w:val="00C9473F"/>
    <w:rsid w:val="00CA2468"/>
    <w:rsid w:val="00CA5CE6"/>
    <w:rsid w:val="00CB2820"/>
    <w:rsid w:val="00CB60E3"/>
    <w:rsid w:val="00CB68E3"/>
    <w:rsid w:val="00CC2F6C"/>
    <w:rsid w:val="00CC7B7D"/>
    <w:rsid w:val="00CD0CF6"/>
    <w:rsid w:val="00CD1546"/>
    <w:rsid w:val="00CD2347"/>
    <w:rsid w:val="00CD2E45"/>
    <w:rsid w:val="00CD4E9C"/>
    <w:rsid w:val="00CD5084"/>
    <w:rsid w:val="00CD68EC"/>
    <w:rsid w:val="00CE0AC0"/>
    <w:rsid w:val="00CE3626"/>
    <w:rsid w:val="00CF3CB3"/>
    <w:rsid w:val="00D00E09"/>
    <w:rsid w:val="00D05F75"/>
    <w:rsid w:val="00D06655"/>
    <w:rsid w:val="00D07BD6"/>
    <w:rsid w:val="00D15B56"/>
    <w:rsid w:val="00D16D6F"/>
    <w:rsid w:val="00D17576"/>
    <w:rsid w:val="00D223A3"/>
    <w:rsid w:val="00D230E8"/>
    <w:rsid w:val="00D23ED4"/>
    <w:rsid w:val="00D26F1B"/>
    <w:rsid w:val="00D27871"/>
    <w:rsid w:val="00D30CA7"/>
    <w:rsid w:val="00D3155E"/>
    <w:rsid w:val="00D3303D"/>
    <w:rsid w:val="00D3460E"/>
    <w:rsid w:val="00D3750A"/>
    <w:rsid w:val="00D45112"/>
    <w:rsid w:val="00D45427"/>
    <w:rsid w:val="00D610AB"/>
    <w:rsid w:val="00D61955"/>
    <w:rsid w:val="00D61BC7"/>
    <w:rsid w:val="00D71FFC"/>
    <w:rsid w:val="00D72F55"/>
    <w:rsid w:val="00D875B8"/>
    <w:rsid w:val="00D951F8"/>
    <w:rsid w:val="00D97EBE"/>
    <w:rsid w:val="00DA433F"/>
    <w:rsid w:val="00DB098C"/>
    <w:rsid w:val="00DC015F"/>
    <w:rsid w:val="00DC3763"/>
    <w:rsid w:val="00DC4E45"/>
    <w:rsid w:val="00DC7570"/>
    <w:rsid w:val="00DD260E"/>
    <w:rsid w:val="00DD589E"/>
    <w:rsid w:val="00DE1E55"/>
    <w:rsid w:val="00DE3ECC"/>
    <w:rsid w:val="00DE4290"/>
    <w:rsid w:val="00DE509D"/>
    <w:rsid w:val="00DE5868"/>
    <w:rsid w:val="00E026EF"/>
    <w:rsid w:val="00E030B1"/>
    <w:rsid w:val="00E04378"/>
    <w:rsid w:val="00E05079"/>
    <w:rsid w:val="00E05611"/>
    <w:rsid w:val="00E0703F"/>
    <w:rsid w:val="00E1067B"/>
    <w:rsid w:val="00E134F4"/>
    <w:rsid w:val="00E15D55"/>
    <w:rsid w:val="00E166DE"/>
    <w:rsid w:val="00E172FF"/>
    <w:rsid w:val="00E20A77"/>
    <w:rsid w:val="00E23977"/>
    <w:rsid w:val="00E274D4"/>
    <w:rsid w:val="00E34A2E"/>
    <w:rsid w:val="00E36EA7"/>
    <w:rsid w:val="00E3796D"/>
    <w:rsid w:val="00E37BA6"/>
    <w:rsid w:val="00E50BE8"/>
    <w:rsid w:val="00E56A45"/>
    <w:rsid w:val="00E61105"/>
    <w:rsid w:val="00E620C7"/>
    <w:rsid w:val="00E637FC"/>
    <w:rsid w:val="00E70FED"/>
    <w:rsid w:val="00E722C3"/>
    <w:rsid w:val="00E7305D"/>
    <w:rsid w:val="00E74173"/>
    <w:rsid w:val="00E7631B"/>
    <w:rsid w:val="00E839E4"/>
    <w:rsid w:val="00E95B04"/>
    <w:rsid w:val="00EA1437"/>
    <w:rsid w:val="00EA35F2"/>
    <w:rsid w:val="00EA3C03"/>
    <w:rsid w:val="00EA63C6"/>
    <w:rsid w:val="00EA6773"/>
    <w:rsid w:val="00EB0FEA"/>
    <w:rsid w:val="00EB446D"/>
    <w:rsid w:val="00EB6129"/>
    <w:rsid w:val="00EC4803"/>
    <w:rsid w:val="00EC6B07"/>
    <w:rsid w:val="00ED2D3F"/>
    <w:rsid w:val="00ED6933"/>
    <w:rsid w:val="00EE2A88"/>
    <w:rsid w:val="00EF1968"/>
    <w:rsid w:val="00F0139A"/>
    <w:rsid w:val="00F037BC"/>
    <w:rsid w:val="00F03DCD"/>
    <w:rsid w:val="00F0439D"/>
    <w:rsid w:val="00F066DD"/>
    <w:rsid w:val="00F066FA"/>
    <w:rsid w:val="00F10943"/>
    <w:rsid w:val="00F10D21"/>
    <w:rsid w:val="00F145C4"/>
    <w:rsid w:val="00F1580F"/>
    <w:rsid w:val="00F30CC6"/>
    <w:rsid w:val="00F402BD"/>
    <w:rsid w:val="00F421E9"/>
    <w:rsid w:val="00F4228D"/>
    <w:rsid w:val="00F4316E"/>
    <w:rsid w:val="00F4589A"/>
    <w:rsid w:val="00F4641F"/>
    <w:rsid w:val="00F50751"/>
    <w:rsid w:val="00F57721"/>
    <w:rsid w:val="00F65D05"/>
    <w:rsid w:val="00F65E9C"/>
    <w:rsid w:val="00F6674C"/>
    <w:rsid w:val="00F7352D"/>
    <w:rsid w:val="00F74046"/>
    <w:rsid w:val="00F74316"/>
    <w:rsid w:val="00F75CAE"/>
    <w:rsid w:val="00F76812"/>
    <w:rsid w:val="00F80063"/>
    <w:rsid w:val="00F81277"/>
    <w:rsid w:val="00F85C3F"/>
    <w:rsid w:val="00F9073C"/>
    <w:rsid w:val="00F93D4F"/>
    <w:rsid w:val="00F94DDA"/>
    <w:rsid w:val="00FA04DA"/>
    <w:rsid w:val="00FA2C47"/>
    <w:rsid w:val="00FA4A0C"/>
    <w:rsid w:val="00FA4A6A"/>
    <w:rsid w:val="00FB03C6"/>
    <w:rsid w:val="00FB04CB"/>
    <w:rsid w:val="00FB292F"/>
    <w:rsid w:val="00FB6575"/>
    <w:rsid w:val="00FC1743"/>
    <w:rsid w:val="00FC54DD"/>
    <w:rsid w:val="00FD0EB9"/>
    <w:rsid w:val="00FD1A2A"/>
    <w:rsid w:val="00FD2EE6"/>
    <w:rsid w:val="00FD3525"/>
    <w:rsid w:val="00FD3EB3"/>
    <w:rsid w:val="00FD712B"/>
    <w:rsid w:val="00FE0E45"/>
    <w:rsid w:val="00FE269F"/>
    <w:rsid w:val="00FE37AA"/>
    <w:rsid w:val="00FE4F17"/>
    <w:rsid w:val="00FE5BCF"/>
    <w:rsid w:val="00FF2D43"/>
    <w:rsid w:val="00FF382C"/>
    <w:rsid w:val="00FF5F0A"/>
    <w:rsid w:val="0815082E"/>
    <w:rsid w:val="0CF21BAC"/>
    <w:rsid w:val="0D915059"/>
    <w:rsid w:val="0F6E2388"/>
    <w:rsid w:val="0F7B634E"/>
    <w:rsid w:val="106D414C"/>
    <w:rsid w:val="137F6975"/>
    <w:rsid w:val="139927EC"/>
    <w:rsid w:val="17C678F1"/>
    <w:rsid w:val="1AA34652"/>
    <w:rsid w:val="1C4A0392"/>
    <w:rsid w:val="1C60574F"/>
    <w:rsid w:val="1CAD4631"/>
    <w:rsid w:val="1CEC5502"/>
    <w:rsid w:val="29840D86"/>
    <w:rsid w:val="2AE80DE9"/>
    <w:rsid w:val="2C866B0B"/>
    <w:rsid w:val="2CC55886"/>
    <w:rsid w:val="2DD26158"/>
    <w:rsid w:val="2FFE4C0B"/>
    <w:rsid w:val="315269DC"/>
    <w:rsid w:val="341F67AE"/>
    <w:rsid w:val="377152F9"/>
    <w:rsid w:val="37A95DA4"/>
    <w:rsid w:val="381B5FE4"/>
    <w:rsid w:val="39262192"/>
    <w:rsid w:val="399C227B"/>
    <w:rsid w:val="3D0737F4"/>
    <w:rsid w:val="40363F4D"/>
    <w:rsid w:val="431A1904"/>
    <w:rsid w:val="44B67814"/>
    <w:rsid w:val="477D3257"/>
    <w:rsid w:val="484A61BF"/>
    <w:rsid w:val="4960017D"/>
    <w:rsid w:val="4CB973DA"/>
    <w:rsid w:val="4E716E84"/>
    <w:rsid w:val="50C11611"/>
    <w:rsid w:val="523B6EAF"/>
    <w:rsid w:val="587B083D"/>
    <w:rsid w:val="5905573E"/>
    <w:rsid w:val="59A64B68"/>
    <w:rsid w:val="59E448A8"/>
    <w:rsid w:val="5F217E4A"/>
    <w:rsid w:val="60C655F8"/>
    <w:rsid w:val="63DC64F9"/>
    <w:rsid w:val="645B2050"/>
    <w:rsid w:val="65B41784"/>
    <w:rsid w:val="6A010FA4"/>
    <w:rsid w:val="6A2133F4"/>
    <w:rsid w:val="6D064B23"/>
    <w:rsid w:val="6E4050A7"/>
    <w:rsid w:val="6F9E7295"/>
    <w:rsid w:val="6FD809F9"/>
    <w:rsid w:val="7329156C"/>
    <w:rsid w:val="744B56A6"/>
    <w:rsid w:val="762A53DF"/>
    <w:rsid w:val="76946CFC"/>
    <w:rsid w:val="78B35B5F"/>
    <w:rsid w:val="79865022"/>
    <w:rsid w:val="7AEC35AA"/>
    <w:rsid w:val="7AF406B1"/>
    <w:rsid w:val="7B1E5DF9"/>
    <w:rsid w:val="7E074257"/>
    <w:rsid w:val="7E927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B27879"/>
  <w15:docId w15:val="{04AE223D-4E99-421F-8A25-655BF90BB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eastAsia="仿宋_GB2312" w:cs="仿宋_GB2312"/>
      <w:kern w:val="2"/>
      <w:sz w:val="32"/>
      <w:szCs w:val="32"/>
    </w:rPr>
  </w:style>
  <w:style w:type="paragraph" w:styleId="1">
    <w:name w:val="heading 1"/>
    <w:basedOn w:val="a"/>
    <w:next w:val="a"/>
    <w:qFormat/>
    <w:pPr>
      <w:spacing w:before="100" w:beforeAutospacing="1" w:after="100" w:afterAutospacing="1"/>
      <w:jc w:val="left"/>
      <w:outlineLvl w:val="0"/>
    </w:pPr>
    <w:rPr>
      <w:rFonts w:ascii="宋体" w:eastAsia="宋体" w:hAnsi="宋体" w:cs="Times New Roman" w:hint="eastAsia"/>
      <w:b/>
      <w:bCs/>
      <w:kern w:val="44"/>
      <w:sz w:val="48"/>
      <w:szCs w:val="48"/>
    </w:rPr>
  </w:style>
  <w:style w:type="paragraph" w:styleId="20">
    <w:name w:val="heading 2"/>
    <w:basedOn w:val="a"/>
    <w:next w:val="a"/>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
      <w:bCs/>
      <w:kern w:val="0"/>
      <w:sz w:val="27"/>
      <w:szCs w:val="27"/>
    </w:rPr>
  </w:style>
  <w:style w:type="paragraph" w:styleId="4">
    <w:name w:val="heading 4"/>
    <w:basedOn w:val="a"/>
    <w:next w:val="a"/>
    <w:unhideWhenUsed/>
    <w:qFormat/>
    <w:pPr>
      <w:spacing w:beforeAutospacing="1" w:afterAutospacing="1"/>
      <w:jc w:val="left"/>
      <w:outlineLvl w:val="3"/>
    </w:pPr>
    <w:rPr>
      <w:rFonts w:ascii="宋体" w:eastAsia="宋体" w:hAnsi="宋体" w:cs="Times New Roman" w:hint="eastAsia"/>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qFormat/>
    <w:pPr>
      <w:spacing w:after="120" w:line="480" w:lineRule="auto"/>
    </w:pPr>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rFonts w:cs="Times New Roman"/>
      <w:kern w:val="0"/>
      <w:sz w:val="24"/>
    </w:rPr>
  </w:style>
  <w:style w:type="character" w:styleId="a8">
    <w:name w:val="Strong"/>
    <w:basedOn w:val="a0"/>
    <w:qFormat/>
    <w:rPr>
      <w:b/>
    </w:rPr>
  </w:style>
  <w:style w:type="character" w:styleId="a9">
    <w:name w:val="Emphasis"/>
    <w:basedOn w:val="a0"/>
    <w:qFormat/>
    <w:rPr>
      <w:i/>
    </w:rPr>
  </w:style>
  <w:style w:type="character" w:styleId="aa">
    <w:name w:val="Hyperlink"/>
    <w:basedOn w:val="a0"/>
    <w:qFormat/>
    <w:rPr>
      <w:color w:val="0000FF"/>
      <w:u w:val="single"/>
    </w:rPr>
  </w:style>
  <w:style w:type="paragraph" w:customStyle="1" w:styleId="Bodytext1">
    <w:name w:val="Body text|1"/>
    <w:basedOn w:val="a"/>
    <w:qFormat/>
    <w:pPr>
      <w:spacing w:line="480" w:lineRule="auto"/>
      <w:ind w:firstLine="400"/>
      <w:jc w:val="left"/>
    </w:pPr>
    <w:rPr>
      <w:rFonts w:ascii="宋体" w:hAnsi="宋体"/>
      <w:kern w:val="0"/>
      <w:sz w:val="28"/>
      <w:szCs w:val="28"/>
      <w:lang w:val="zh-TW" w:eastAsia="zh-TW"/>
    </w:rPr>
  </w:style>
  <w:style w:type="paragraph" w:customStyle="1" w:styleId="ab">
    <w:name w:val="公文正文"/>
    <w:basedOn w:val="a"/>
    <w:uiPriority w:val="99"/>
    <w:qFormat/>
    <w:pPr>
      <w:ind w:firstLineChars="200" w:firstLine="640"/>
    </w:pPr>
    <w:rPr>
      <w:rFonts w:cs="Times New Roman"/>
    </w:rPr>
  </w:style>
  <w:style w:type="character" w:customStyle="1" w:styleId="a6">
    <w:name w:val="页眉 字符"/>
    <w:basedOn w:val="a0"/>
    <w:link w:val="a5"/>
    <w:rPr>
      <w:rFonts w:eastAsia="仿宋_GB2312" w:cs="仿宋_GB2312"/>
      <w:kern w:val="2"/>
      <w:sz w:val="18"/>
      <w:szCs w:val="18"/>
    </w:rPr>
  </w:style>
  <w:style w:type="character" w:customStyle="1" w:styleId="a4">
    <w:name w:val="页脚 字符"/>
    <w:basedOn w:val="a0"/>
    <w:link w:val="a3"/>
    <w:uiPriority w:val="99"/>
    <w:rPr>
      <w:rFonts w:eastAsia="仿宋_GB2312" w:cs="仿宋_GB2312"/>
      <w:kern w:val="2"/>
      <w:sz w:val="18"/>
      <w:szCs w:val="18"/>
    </w:rPr>
  </w:style>
  <w:style w:type="character" w:styleId="ac">
    <w:name w:val="annotation reference"/>
    <w:basedOn w:val="a0"/>
    <w:rsid w:val="00F74316"/>
    <w:rPr>
      <w:sz w:val="21"/>
      <w:szCs w:val="21"/>
    </w:rPr>
  </w:style>
  <w:style w:type="paragraph" w:styleId="ad">
    <w:name w:val="annotation text"/>
    <w:basedOn w:val="a"/>
    <w:link w:val="ae"/>
    <w:rsid w:val="00F74316"/>
    <w:pPr>
      <w:jc w:val="left"/>
    </w:pPr>
  </w:style>
  <w:style w:type="character" w:customStyle="1" w:styleId="ae">
    <w:name w:val="批注文字 字符"/>
    <w:basedOn w:val="a0"/>
    <w:link w:val="ad"/>
    <w:rsid w:val="00F74316"/>
    <w:rPr>
      <w:rFonts w:eastAsia="仿宋_GB2312" w:cs="仿宋_GB2312"/>
      <w:kern w:val="2"/>
      <w:sz w:val="32"/>
      <w:szCs w:val="32"/>
    </w:rPr>
  </w:style>
  <w:style w:type="paragraph" w:styleId="af">
    <w:name w:val="annotation subject"/>
    <w:basedOn w:val="ad"/>
    <w:next w:val="ad"/>
    <w:link w:val="af0"/>
    <w:rsid w:val="00F74316"/>
    <w:rPr>
      <w:b/>
      <w:bCs/>
    </w:rPr>
  </w:style>
  <w:style w:type="character" w:customStyle="1" w:styleId="af0">
    <w:name w:val="批注主题 字符"/>
    <w:basedOn w:val="ae"/>
    <w:link w:val="af"/>
    <w:rsid w:val="00F74316"/>
    <w:rPr>
      <w:rFonts w:eastAsia="仿宋_GB2312" w:cs="仿宋_GB2312"/>
      <w:b/>
      <w:bCs/>
      <w:kern w:val="2"/>
      <w:sz w:val="32"/>
      <w:szCs w:val="32"/>
    </w:rPr>
  </w:style>
  <w:style w:type="paragraph" w:styleId="af1">
    <w:name w:val="Revision"/>
    <w:hidden/>
    <w:uiPriority w:val="99"/>
    <w:semiHidden/>
    <w:rsid w:val="00657BAE"/>
    <w:rPr>
      <w:rFonts w:eastAsia="仿宋_GB2312" w:cs="仿宋_GB2312"/>
      <w:kern w:val="2"/>
      <w:sz w:val="32"/>
      <w:szCs w:val="32"/>
    </w:rPr>
  </w:style>
  <w:style w:type="paragraph" w:styleId="af2">
    <w:name w:val="List Paragraph"/>
    <w:basedOn w:val="a"/>
    <w:uiPriority w:val="99"/>
    <w:rsid w:val="003E456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200514">
      <w:bodyDiv w:val="1"/>
      <w:marLeft w:val="0"/>
      <w:marRight w:val="0"/>
      <w:marTop w:val="0"/>
      <w:marBottom w:val="0"/>
      <w:divBdr>
        <w:top w:val="none" w:sz="0" w:space="0" w:color="auto"/>
        <w:left w:val="none" w:sz="0" w:space="0" w:color="auto"/>
        <w:bottom w:val="none" w:sz="0" w:space="0" w:color="auto"/>
        <w:right w:val="none" w:sz="0" w:space="0" w:color="auto"/>
      </w:divBdr>
    </w:div>
    <w:div w:id="749547231">
      <w:bodyDiv w:val="1"/>
      <w:marLeft w:val="0"/>
      <w:marRight w:val="0"/>
      <w:marTop w:val="0"/>
      <w:marBottom w:val="0"/>
      <w:divBdr>
        <w:top w:val="none" w:sz="0" w:space="0" w:color="auto"/>
        <w:left w:val="none" w:sz="0" w:space="0" w:color="auto"/>
        <w:bottom w:val="none" w:sz="0" w:space="0" w:color="auto"/>
        <w:right w:val="none" w:sz="0" w:space="0" w:color="auto"/>
      </w:divBdr>
      <w:divsChild>
        <w:div w:id="352806083">
          <w:marLeft w:val="0"/>
          <w:marRight w:val="0"/>
          <w:marTop w:val="0"/>
          <w:marBottom w:val="0"/>
          <w:divBdr>
            <w:top w:val="none" w:sz="0" w:space="0" w:color="auto"/>
            <w:left w:val="none" w:sz="0" w:space="0" w:color="auto"/>
            <w:bottom w:val="none" w:sz="0" w:space="0" w:color="auto"/>
            <w:right w:val="none" w:sz="0" w:space="0" w:color="auto"/>
          </w:divBdr>
          <w:divsChild>
            <w:div w:id="84495012">
              <w:marLeft w:val="0"/>
              <w:marRight w:val="0"/>
              <w:marTop w:val="0"/>
              <w:marBottom w:val="0"/>
              <w:divBdr>
                <w:top w:val="none" w:sz="0" w:space="0" w:color="auto"/>
                <w:left w:val="none" w:sz="0" w:space="0" w:color="auto"/>
                <w:bottom w:val="none" w:sz="0" w:space="0" w:color="auto"/>
                <w:right w:val="none" w:sz="0" w:space="0" w:color="auto"/>
              </w:divBdr>
              <w:divsChild>
                <w:div w:id="536550922">
                  <w:marLeft w:val="0"/>
                  <w:marRight w:val="0"/>
                  <w:marTop w:val="0"/>
                  <w:marBottom w:val="0"/>
                  <w:divBdr>
                    <w:top w:val="none" w:sz="0" w:space="0" w:color="auto"/>
                    <w:left w:val="none" w:sz="0" w:space="0" w:color="auto"/>
                    <w:bottom w:val="none" w:sz="0" w:space="0" w:color="auto"/>
                    <w:right w:val="none" w:sz="0" w:space="0" w:color="auto"/>
                  </w:divBdr>
                  <w:divsChild>
                    <w:div w:id="396362476">
                      <w:marLeft w:val="0"/>
                      <w:marRight w:val="0"/>
                      <w:marTop w:val="300"/>
                      <w:marBottom w:val="0"/>
                      <w:divBdr>
                        <w:top w:val="none" w:sz="0" w:space="0" w:color="auto"/>
                        <w:left w:val="none" w:sz="0" w:space="0" w:color="auto"/>
                        <w:bottom w:val="none" w:sz="0" w:space="0" w:color="auto"/>
                        <w:right w:val="none" w:sz="0" w:space="0" w:color="auto"/>
                      </w:divBdr>
                      <w:divsChild>
                        <w:div w:id="517080725">
                          <w:marLeft w:val="0"/>
                          <w:marRight w:val="0"/>
                          <w:marTop w:val="0"/>
                          <w:marBottom w:val="0"/>
                          <w:divBdr>
                            <w:top w:val="single" w:sz="6" w:space="0" w:color="E5E5E5"/>
                            <w:left w:val="single" w:sz="6" w:space="0" w:color="E5E5E5"/>
                            <w:bottom w:val="single" w:sz="6" w:space="0" w:color="E5E5E5"/>
                            <w:right w:val="single" w:sz="6" w:space="0" w:color="E5E5E5"/>
                          </w:divBdr>
                          <w:divsChild>
                            <w:div w:id="1156916798">
                              <w:marLeft w:val="0"/>
                              <w:marRight w:val="0"/>
                              <w:marTop w:val="0"/>
                              <w:marBottom w:val="0"/>
                              <w:divBdr>
                                <w:top w:val="none" w:sz="0" w:space="0" w:color="auto"/>
                                <w:left w:val="none" w:sz="0" w:space="0" w:color="auto"/>
                                <w:bottom w:val="none" w:sz="0" w:space="0" w:color="auto"/>
                                <w:right w:val="none" w:sz="0" w:space="0" w:color="auto"/>
                              </w:divBdr>
                              <w:divsChild>
                                <w:div w:id="146093832">
                                  <w:marLeft w:val="0"/>
                                  <w:marRight w:val="0"/>
                                  <w:marTop w:val="0"/>
                                  <w:marBottom w:val="0"/>
                                  <w:divBdr>
                                    <w:top w:val="none" w:sz="0" w:space="0" w:color="auto"/>
                                    <w:left w:val="none" w:sz="0" w:space="0" w:color="auto"/>
                                    <w:bottom w:val="none" w:sz="0" w:space="0" w:color="auto"/>
                                    <w:right w:val="none" w:sz="0" w:space="0" w:color="auto"/>
                                  </w:divBdr>
                                  <w:divsChild>
                                    <w:div w:id="133987577">
                                      <w:marLeft w:val="0"/>
                                      <w:marRight w:val="0"/>
                                      <w:marTop w:val="0"/>
                                      <w:marBottom w:val="150"/>
                                      <w:divBdr>
                                        <w:top w:val="none" w:sz="0" w:space="0" w:color="auto"/>
                                        <w:left w:val="none" w:sz="0" w:space="0" w:color="auto"/>
                                        <w:bottom w:val="none" w:sz="0" w:space="0" w:color="auto"/>
                                        <w:right w:val="none" w:sz="0" w:space="0" w:color="auto"/>
                                      </w:divBdr>
                                      <w:divsChild>
                                        <w:div w:id="17437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7614279">
      <w:bodyDiv w:val="1"/>
      <w:marLeft w:val="0"/>
      <w:marRight w:val="0"/>
      <w:marTop w:val="0"/>
      <w:marBottom w:val="0"/>
      <w:divBdr>
        <w:top w:val="none" w:sz="0" w:space="0" w:color="auto"/>
        <w:left w:val="none" w:sz="0" w:space="0" w:color="auto"/>
        <w:bottom w:val="none" w:sz="0" w:space="0" w:color="auto"/>
        <w:right w:val="none" w:sz="0" w:space="0" w:color="auto"/>
      </w:divBdr>
    </w:div>
    <w:div w:id="1681467683">
      <w:bodyDiv w:val="1"/>
      <w:marLeft w:val="0"/>
      <w:marRight w:val="0"/>
      <w:marTop w:val="0"/>
      <w:marBottom w:val="0"/>
      <w:divBdr>
        <w:top w:val="none" w:sz="0" w:space="0" w:color="auto"/>
        <w:left w:val="none" w:sz="0" w:space="0" w:color="auto"/>
        <w:bottom w:val="none" w:sz="0" w:space="0" w:color="auto"/>
        <w:right w:val="none" w:sz="0" w:space="0" w:color="auto"/>
      </w:divBdr>
    </w:div>
    <w:div w:id="1921327111">
      <w:bodyDiv w:val="1"/>
      <w:marLeft w:val="0"/>
      <w:marRight w:val="0"/>
      <w:marTop w:val="0"/>
      <w:marBottom w:val="0"/>
      <w:divBdr>
        <w:top w:val="none" w:sz="0" w:space="0" w:color="auto"/>
        <w:left w:val="none" w:sz="0" w:space="0" w:color="auto"/>
        <w:bottom w:val="none" w:sz="0" w:space="0" w:color="auto"/>
        <w:right w:val="none" w:sz="0" w:space="0" w:color="auto"/>
      </w:divBdr>
    </w:div>
    <w:div w:id="1983339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4804</TotalTime>
  <Pages>6</Pages>
  <Words>440</Words>
  <Characters>2511</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盐盐盐</dc:creator>
  <cp:lastModifiedBy>戈 金</cp:lastModifiedBy>
  <cp:revision>509</cp:revision>
  <cp:lastPrinted>2023-02-13T00:28:00Z</cp:lastPrinted>
  <dcterms:created xsi:type="dcterms:W3CDTF">2023-01-30T03:06:00Z</dcterms:created>
  <dcterms:modified xsi:type="dcterms:W3CDTF">2024-08-15T04:28:00Z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1B04F424CFC6474E8B572D39CFFF6CFF</vt:lpwstr>
  </property>
</Properties>
</file>